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961FF" w14:textId="78B5A231" w:rsidR="00B561D2" w:rsidRPr="00DD2810" w:rsidRDefault="00C3136D" w:rsidP="00DD2810">
      <w:pPr>
        <w:pStyle w:val="Title"/>
        <w:rPr>
          <w:rFonts w:ascii="Times New Roman" w:hAnsi="Times New Roman" w:cs="Times New Roman"/>
        </w:rPr>
      </w:pPr>
      <w:r>
        <w:rPr>
          <w:rFonts w:ascii="Times New Roman" w:hAnsi="Times New Roman" w:cs="Times New Roman"/>
        </w:rPr>
        <w:t>Pelican Stores</w:t>
      </w:r>
    </w:p>
    <w:p w14:paraId="5B91368C" w14:textId="6A660B15" w:rsidR="00DD2810" w:rsidRPr="00DD2810" w:rsidRDefault="00DD2810" w:rsidP="00DD2810">
      <w:pPr>
        <w:rPr>
          <w:rFonts w:ascii="Times New Roman" w:hAnsi="Times New Roman" w:cs="Times New Roman"/>
        </w:rPr>
      </w:pPr>
    </w:p>
    <w:p w14:paraId="01BF8692" w14:textId="742D75AA" w:rsidR="00DD2810" w:rsidRPr="00DD2810" w:rsidRDefault="00C3136D" w:rsidP="00DD2810">
      <w:pPr>
        <w:rPr>
          <w:rFonts w:ascii="Times New Roman" w:hAnsi="Times New Roman" w:cs="Times New Roman"/>
        </w:rPr>
      </w:pPr>
      <w:r>
        <w:rPr>
          <w:rFonts w:ascii="Times New Roman" w:hAnsi="Times New Roman" w:cs="Times New Roman"/>
        </w:rPr>
        <w:t>Pelican Stores, a division of National Clothing is a chain of women’s apparel stores operating throughout the country. The chain ran a promotion offering discounts to customers of other National Clothing stores. The discount coupons were not offered to regular customers. Sales made to people presenting the promotional coupons were considered sales that would not have otherwise been made.</w:t>
      </w:r>
    </w:p>
    <w:p w14:paraId="6229EFEC" w14:textId="20669066" w:rsidR="00DD2810" w:rsidRDefault="00C3136D" w:rsidP="005161F2">
      <w:pPr>
        <w:pStyle w:val="Heading1"/>
        <w:rPr>
          <w:rFonts w:ascii="Times New Roman" w:hAnsi="Times New Roman" w:cs="Times New Roman"/>
        </w:rPr>
      </w:pPr>
      <w:r>
        <w:rPr>
          <w:rFonts w:ascii="Times New Roman" w:hAnsi="Times New Roman" w:cs="Times New Roman"/>
        </w:rPr>
        <w:t>Percent Frequency Distributions for Key Variables</w:t>
      </w:r>
    </w:p>
    <w:p w14:paraId="471262CC" w14:textId="23D40F84" w:rsidR="005161F2" w:rsidRDefault="005161F2" w:rsidP="005161F2"/>
    <w:p w14:paraId="7B0490CA" w14:textId="37501713" w:rsidR="00C3136D" w:rsidRDefault="005161F2" w:rsidP="005161F2">
      <w:pPr>
        <w:rPr>
          <w:rFonts w:ascii="Times New Roman" w:hAnsi="Times New Roman" w:cs="Times New Roman"/>
        </w:rPr>
      </w:pPr>
      <w:r>
        <w:rPr>
          <w:rFonts w:ascii="Times New Roman" w:hAnsi="Times New Roman" w:cs="Times New Roman"/>
        </w:rPr>
        <w:t xml:space="preserve">Table 1 presents a </w:t>
      </w:r>
      <w:r w:rsidR="00C3136D">
        <w:rPr>
          <w:rFonts w:ascii="Times New Roman" w:hAnsi="Times New Roman" w:cs="Times New Roman"/>
        </w:rPr>
        <w:t>frequency distribution for method of payment</w:t>
      </w:r>
      <w:r>
        <w:rPr>
          <w:rFonts w:ascii="Times New Roman" w:hAnsi="Times New Roman" w:cs="Times New Roman"/>
        </w:rPr>
        <w:t xml:space="preserve">. </w:t>
      </w:r>
      <w:r w:rsidR="00C3136D">
        <w:rPr>
          <w:rFonts w:ascii="Times New Roman" w:hAnsi="Times New Roman" w:cs="Times New Roman"/>
        </w:rPr>
        <w:t xml:space="preserve">The </w:t>
      </w:r>
      <w:r w:rsidR="00D44CE5">
        <w:rPr>
          <w:rFonts w:ascii="Times New Roman" w:hAnsi="Times New Roman" w:cs="Times New Roman"/>
        </w:rPr>
        <w:t>proprietary card was used 70% of the time indicating purchases</w:t>
      </w:r>
      <w:r w:rsidR="00C3136D">
        <w:rPr>
          <w:rFonts w:ascii="Times New Roman" w:hAnsi="Times New Roman" w:cs="Times New Roman"/>
        </w:rPr>
        <w:t xml:space="preserve"> were made by regular customers. </w:t>
      </w:r>
      <w:r w:rsidR="007D3C24">
        <w:rPr>
          <w:rFonts w:ascii="Times New Roman" w:hAnsi="Times New Roman" w:cs="Times New Roman"/>
        </w:rPr>
        <w:t>Figure 1 presents the method of payment as a histogram.</w:t>
      </w:r>
    </w:p>
    <w:p w14:paraId="02786272" w14:textId="1691F5B1" w:rsidR="00D37569" w:rsidRDefault="00D37569" w:rsidP="00D37569">
      <w:pPr>
        <w:jc w:val="center"/>
        <w:rPr>
          <w:rFonts w:ascii="Times New Roman" w:hAnsi="Times New Roman" w:cs="Times New Roman"/>
        </w:rPr>
      </w:pPr>
      <w:r>
        <w:rPr>
          <w:noProof/>
        </w:rPr>
        <w:drawing>
          <wp:inline distT="0" distB="0" distL="0" distR="0" wp14:anchorId="378B0944" wp14:editId="51EFE288">
            <wp:extent cx="2990850" cy="1842004"/>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036959" cy="1870402"/>
                    </a:xfrm>
                    <a:prstGeom prst="rect">
                      <a:avLst/>
                    </a:prstGeom>
                  </pic:spPr>
                </pic:pic>
              </a:graphicData>
            </a:graphic>
          </wp:inline>
        </w:drawing>
      </w:r>
    </w:p>
    <w:p w14:paraId="788B4D35" w14:textId="35E82495" w:rsidR="007D3C24" w:rsidRDefault="007D3C24" w:rsidP="00D37569">
      <w:pPr>
        <w:jc w:val="center"/>
        <w:rPr>
          <w:rFonts w:ascii="Times New Roman" w:hAnsi="Times New Roman" w:cs="Times New Roman"/>
        </w:rPr>
      </w:pPr>
      <w:r>
        <w:rPr>
          <w:noProof/>
        </w:rPr>
        <w:drawing>
          <wp:inline distT="0" distB="0" distL="0" distR="0" wp14:anchorId="25D0329C" wp14:editId="181BDB5D">
            <wp:extent cx="3003550" cy="1438880"/>
            <wp:effectExtent l="0" t="0" r="635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057472" cy="1464712"/>
                    </a:xfrm>
                    <a:prstGeom prst="rect">
                      <a:avLst/>
                    </a:prstGeom>
                  </pic:spPr>
                </pic:pic>
              </a:graphicData>
            </a:graphic>
          </wp:inline>
        </w:drawing>
      </w:r>
    </w:p>
    <w:p w14:paraId="720BE455" w14:textId="2CA53A0F" w:rsidR="00D37569" w:rsidRDefault="00D37569" w:rsidP="00D37569">
      <w:pPr>
        <w:rPr>
          <w:rFonts w:ascii="Times New Roman" w:hAnsi="Times New Roman" w:cs="Times New Roman"/>
        </w:rPr>
      </w:pPr>
      <w:r>
        <w:rPr>
          <w:rFonts w:ascii="Times New Roman" w:hAnsi="Times New Roman" w:cs="Times New Roman"/>
        </w:rPr>
        <w:t>Table 2 presents a frequency distribution for number of items purchased. The majority of customers purchased 1 to 3 items (66%). Since 70% of customers were regular customers, they tended to purchase fewer items as there was no discount. Twenty-six percent (26%) of customers purchased between 4 and 6 items. The promotional discount may have encouraged these customers to purchase additional items they would not normally purchase. Only 8% of customers purchased 7 or more items.</w:t>
      </w:r>
      <w:r w:rsidR="00D44CE5">
        <w:rPr>
          <w:rFonts w:ascii="Times New Roman" w:hAnsi="Times New Roman" w:cs="Times New Roman"/>
        </w:rPr>
        <w:t xml:space="preserve"> These 8 customers took full advantage of the promotional discount.</w:t>
      </w:r>
    </w:p>
    <w:p w14:paraId="59B109B8" w14:textId="239EB24B" w:rsidR="00D44CE5" w:rsidRDefault="00D44CE5" w:rsidP="00D44CE5">
      <w:pPr>
        <w:jc w:val="center"/>
        <w:rPr>
          <w:rFonts w:ascii="Times New Roman" w:hAnsi="Times New Roman" w:cs="Times New Roman"/>
        </w:rPr>
      </w:pPr>
      <w:r>
        <w:rPr>
          <w:noProof/>
        </w:rPr>
        <w:lastRenderedPageBreak/>
        <w:drawing>
          <wp:inline distT="0" distB="0" distL="0" distR="0" wp14:anchorId="100106A2" wp14:editId="5C14C38C">
            <wp:extent cx="2282567" cy="1898650"/>
            <wp:effectExtent l="0" t="0" r="381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320140" cy="1929904"/>
                    </a:xfrm>
                    <a:prstGeom prst="rect">
                      <a:avLst/>
                    </a:prstGeom>
                  </pic:spPr>
                </pic:pic>
              </a:graphicData>
            </a:graphic>
          </wp:inline>
        </w:drawing>
      </w:r>
    </w:p>
    <w:p w14:paraId="1A2AB852" w14:textId="71097324" w:rsidR="00D44CE5" w:rsidRDefault="00D44CE5" w:rsidP="00D44CE5">
      <w:pPr>
        <w:rPr>
          <w:rFonts w:ascii="Times New Roman" w:hAnsi="Times New Roman" w:cs="Times New Roman"/>
        </w:rPr>
      </w:pPr>
      <w:r>
        <w:rPr>
          <w:rFonts w:ascii="Times New Roman" w:hAnsi="Times New Roman" w:cs="Times New Roman"/>
        </w:rPr>
        <w:t xml:space="preserve">Table 3 presents a frequency distribution </w:t>
      </w:r>
      <w:r w:rsidR="006D1F3D">
        <w:rPr>
          <w:rFonts w:ascii="Times New Roman" w:hAnsi="Times New Roman" w:cs="Times New Roman"/>
        </w:rPr>
        <w:t>for type of customer. Seventy percent (70%) of customers were customers with the promotional discount. Since (as indicated in Table 1) 70% of customers used the proprietary card, some of the regular customers made purchases using a promotional discount.</w:t>
      </w:r>
    </w:p>
    <w:p w14:paraId="59215205" w14:textId="1A017A8B" w:rsidR="00D44CE5" w:rsidRDefault="00D44CE5" w:rsidP="006D1F3D">
      <w:pPr>
        <w:jc w:val="center"/>
        <w:rPr>
          <w:rFonts w:ascii="Times New Roman" w:hAnsi="Times New Roman" w:cs="Times New Roman"/>
        </w:rPr>
      </w:pPr>
      <w:r>
        <w:rPr>
          <w:noProof/>
        </w:rPr>
        <w:drawing>
          <wp:inline distT="0" distB="0" distL="0" distR="0" wp14:anchorId="45C6E031" wp14:editId="6A0AA5FD">
            <wp:extent cx="2730500" cy="114571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767515" cy="1161243"/>
                    </a:xfrm>
                    <a:prstGeom prst="rect">
                      <a:avLst/>
                    </a:prstGeom>
                  </pic:spPr>
                </pic:pic>
              </a:graphicData>
            </a:graphic>
          </wp:inline>
        </w:drawing>
      </w:r>
    </w:p>
    <w:p w14:paraId="046D89BD" w14:textId="7F1BC4BF" w:rsidR="005161F2" w:rsidRDefault="007D3C24" w:rsidP="005161F2">
      <w:pPr>
        <w:pStyle w:val="Heading1"/>
        <w:rPr>
          <w:rFonts w:ascii="Times New Roman" w:hAnsi="Times New Roman" w:cs="Times New Roman"/>
        </w:rPr>
      </w:pPr>
      <w:r>
        <w:rPr>
          <w:rFonts w:ascii="Times New Roman" w:hAnsi="Times New Roman" w:cs="Times New Roman"/>
        </w:rPr>
        <w:t>Cross</w:t>
      </w:r>
      <w:r w:rsidR="002D4499">
        <w:rPr>
          <w:rFonts w:ascii="Times New Roman" w:hAnsi="Times New Roman" w:cs="Times New Roman"/>
        </w:rPr>
        <w:t>t</w:t>
      </w:r>
      <w:r>
        <w:rPr>
          <w:rFonts w:ascii="Times New Roman" w:hAnsi="Times New Roman" w:cs="Times New Roman"/>
        </w:rPr>
        <w:t>abulation of Type of Customer versus Net Sales</w:t>
      </w:r>
    </w:p>
    <w:p w14:paraId="6F29F951" w14:textId="579F6E50" w:rsidR="009E72C1" w:rsidRDefault="009E72C1" w:rsidP="005161F2">
      <w:pPr>
        <w:rPr>
          <w:rFonts w:ascii="Times New Roman" w:hAnsi="Times New Roman" w:cs="Times New Roman"/>
        </w:rPr>
      </w:pPr>
    </w:p>
    <w:p w14:paraId="392596F7" w14:textId="726F0672" w:rsidR="009E72C1" w:rsidRPr="009E72C1" w:rsidRDefault="003A49D2" w:rsidP="005161F2">
      <w:pPr>
        <w:rPr>
          <w:rFonts w:ascii="Times New Roman" w:hAnsi="Times New Roman" w:cs="Times New Roman"/>
        </w:rPr>
      </w:pPr>
      <w:r>
        <w:rPr>
          <w:rFonts w:ascii="Times New Roman" w:hAnsi="Times New Roman" w:cs="Times New Roman"/>
        </w:rPr>
        <w:t>Examination of a</w:t>
      </w:r>
      <w:r w:rsidR="007D3C24">
        <w:rPr>
          <w:rFonts w:ascii="Times New Roman" w:hAnsi="Times New Roman" w:cs="Times New Roman"/>
        </w:rPr>
        <w:t xml:space="preserve"> cross tabulation of type of customer versus </w:t>
      </w:r>
      <w:r>
        <w:rPr>
          <w:rFonts w:ascii="Times New Roman" w:hAnsi="Times New Roman" w:cs="Times New Roman"/>
        </w:rPr>
        <w:t>net sales (see Appendix A) reveals that prom</w:t>
      </w:r>
      <w:r w:rsidR="00011CA0">
        <w:rPr>
          <w:rFonts w:ascii="Times New Roman" w:hAnsi="Times New Roman" w:cs="Times New Roman"/>
        </w:rPr>
        <w:t>otional customers in general spent more on purchases than regular customers. In fact, 5900 of the 7760 (76%) of the total sales were made by customers with promotional discounts.</w:t>
      </w:r>
    </w:p>
    <w:p w14:paraId="0DF0CE37" w14:textId="6A23DD55" w:rsidR="005161F2" w:rsidRDefault="005161F2" w:rsidP="005161F2"/>
    <w:p w14:paraId="7CEEFF69" w14:textId="11622B65" w:rsidR="005161F2" w:rsidRDefault="002442BD" w:rsidP="005161F2">
      <w:pPr>
        <w:pStyle w:val="Heading1"/>
        <w:rPr>
          <w:rFonts w:ascii="Times New Roman" w:hAnsi="Times New Roman" w:cs="Times New Roman"/>
        </w:rPr>
      </w:pPr>
      <w:r>
        <w:rPr>
          <w:rFonts w:ascii="Times New Roman" w:hAnsi="Times New Roman" w:cs="Times New Roman"/>
        </w:rPr>
        <w:t>Scatter Diagram of Relationship Between Customer Age and Net Sales</w:t>
      </w:r>
    </w:p>
    <w:p w14:paraId="7E27734A" w14:textId="77777777" w:rsidR="002D4499" w:rsidRPr="002D4499" w:rsidRDefault="002D4499" w:rsidP="002D4499"/>
    <w:p w14:paraId="3C8F16BE" w14:textId="2997E1C3" w:rsidR="002442BD" w:rsidRDefault="002D4499" w:rsidP="002442BD">
      <w:r>
        <w:rPr>
          <w:rFonts w:ascii="Times New Roman" w:hAnsi="Times New Roman" w:cs="Times New Roman"/>
        </w:rPr>
        <w:t>Figure 2 presents a scatter diagram of the relationship between customer age and net sales. Customers range in age from 20 to approximately 80. There are more customers in the 25 to 45 age range. There does not appear to be a relationship between age and net sales.</w:t>
      </w:r>
    </w:p>
    <w:p w14:paraId="7379D36D" w14:textId="6E730157" w:rsidR="002D4499" w:rsidRPr="002442BD" w:rsidRDefault="002D4499" w:rsidP="002D4499">
      <w:pPr>
        <w:jc w:val="center"/>
      </w:pPr>
      <w:r>
        <w:rPr>
          <w:noProof/>
        </w:rPr>
        <w:lastRenderedPageBreak/>
        <w:drawing>
          <wp:inline distT="0" distB="0" distL="0" distR="0" wp14:anchorId="4D075580" wp14:editId="7AB55750">
            <wp:extent cx="3073400" cy="206649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03447" cy="2086699"/>
                    </a:xfrm>
                    <a:prstGeom prst="rect">
                      <a:avLst/>
                    </a:prstGeom>
                  </pic:spPr>
                </pic:pic>
              </a:graphicData>
            </a:graphic>
          </wp:inline>
        </w:drawing>
      </w:r>
    </w:p>
    <w:p w14:paraId="43C16B81" w14:textId="77777777" w:rsidR="00727A53" w:rsidRDefault="00727A53" w:rsidP="00727A53">
      <w:pPr>
        <w:rPr>
          <w:rFonts w:ascii="Times New Roman" w:hAnsi="Times New Roman" w:cs="Times New Roman"/>
        </w:rPr>
      </w:pPr>
    </w:p>
    <w:p w14:paraId="61002C05" w14:textId="56FC05CE" w:rsidR="002D4499" w:rsidRDefault="00304314" w:rsidP="005161F2">
      <w:pPr>
        <w:rPr>
          <w:rFonts w:ascii="Times New Roman" w:hAnsi="Times New Roman" w:cs="Times New Roman"/>
        </w:rPr>
      </w:pPr>
      <w:r>
        <w:rPr>
          <w:rFonts w:ascii="Times New Roman" w:hAnsi="Times New Roman" w:cs="Times New Roman"/>
        </w:rPr>
        <w:t xml:space="preserve">This report presents results based on a preliminary investigation of </w:t>
      </w:r>
      <w:r w:rsidR="002D4499">
        <w:rPr>
          <w:rFonts w:ascii="Times New Roman" w:hAnsi="Times New Roman" w:cs="Times New Roman"/>
        </w:rPr>
        <w:t>customer purchases at Pelican Stores when a promotional discount was offered.</w:t>
      </w:r>
      <w:r>
        <w:rPr>
          <w:rFonts w:ascii="Times New Roman" w:hAnsi="Times New Roman" w:cs="Times New Roman"/>
        </w:rPr>
        <w:t xml:space="preserve"> Where appropriate suggestions have been made that could in</w:t>
      </w:r>
      <w:r w:rsidR="002D4499">
        <w:rPr>
          <w:rFonts w:ascii="Times New Roman" w:hAnsi="Times New Roman" w:cs="Times New Roman"/>
        </w:rPr>
        <w:t>dicate the value of the promotional discount to sales. In summary, customers with promotional discounts spent more on purchases than regular customers. However, based on the number of proprietary card purchases there were regular customers also using the promotional discount.</w:t>
      </w:r>
    </w:p>
    <w:p w14:paraId="1D77A061" w14:textId="77777777" w:rsidR="002D4499" w:rsidRDefault="002D4499">
      <w:pPr>
        <w:rPr>
          <w:rFonts w:ascii="Times New Roman" w:hAnsi="Times New Roman" w:cs="Times New Roman"/>
        </w:rPr>
      </w:pPr>
      <w:r>
        <w:rPr>
          <w:rFonts w:ascii="Times New Roman" w:hAnsi="Times New Roman" w:cs="Times New Roman"/>
        </w:rPr>
        <w:br w:type="page"/>
      </w:r>
    </w:p>
    <w:p w14:paraId="25700EFF" w14:textId="63CF38BD" w:rsidR="00304314" w:rsidRDefault="00304314" w:rsidP="005161F2">
      <w:pPr>
        <w:rPr>
          <w:rFonts w:ascii="Times New Roman" w:hAnsi="Times New Roman" w:cs="Times New Roman"/>
        </w:rPr>
      </w:pPr>
    </w:p>
    <w:p w14:paraId="0B48874D" w14:textId="6757C221" w:rsidR="002D4499" w:rsidRDefault="002D4499" w:rsidP="002D4499">
      <w:pPr>
        <w:pStyle w:val="Heading1"/>
        <w:rPr>
          <w:rFonts w:ascii="Times New Roman" w:hAnsi="Times New Roman" w:cs="Times New Roman"/>
        </w:rPr>
      </w:pPr>
      <w:r>
        <w:rPr>
          <w:rFonts w:ascii="Times New Roman" w:hAnsi="Times New Roman" w:cs="Times New Roman"/>
        </w:rPr>
        <w:t>Appendix A – Crosstabulation of Type of Customer versus Net Sales</w:t>
      </w:r>
    </w:p>
    <w:tbl>
      <w:tblPr>
        <w:tblW w:w="6000" w:type="dxa"/>
        <w:jc w:val="center"/>
        <w:tblLook w:val="04A0" w:firstRow="1" w:lastRow="0" w:firstColumn="1" w:lastColumn="0" w:noHBand="0" w:noVBand="1"/>
      </w:tblPr>
      <w:tblGrid>
        <w:gridCol w:w="1800"/>
        <w:gridCol w:w="1900"/>
        <w:gridCol w:w="1043"/>
        <w:gridCol w:w="1360"/>
      </w:tblGrid>
      <w:tr w:rsidR="002D4499" w:rsidRPr="002D4499" w14:paraId="34FDD2C8" w14:textId="77777777" w:rsidTr="00D365DC">
        <w:trPr>
          <w:trHeight w:val="310"/>
          <w:jc w:val="center"/>
        </w:trPr>
        <w:tc>
          <w:tcPr>
            <w:tcW w:w="1800" w:type="dxa"/>
            <w:tcBorders>
              <w:top w:val="nil"/>
              <w:left w:val="nil"/>
              <w:bottom w:val="nil"/>
              <w:right w:val="nil"/>
            </w:tcBorders>
            <w:shd w:val="clear" w:color="DCE6F1" w:fill="DCE6F1"/>
            <w:noWrap/>
            <w:vAlign w:val="bottom"/>
            <w:hideMark/>
          </w:tcPr>
          <w:p w14:paraId="0EC2D539" w14:textId="77777777" w:rsidR="002D4499" w:rsidRPr="002D4499" w:rsidRDefault="002D4499" w:rsidP="002D4499">
            <w:pPr>
              <w:spacing w:after="0" w:line="240" w:lineRule="auto"/>
              <w:rPr>
                <w:rFonts w:ascii="Times New Roman" w:eastAsia="Times New Roman" w:hAnsi="Times New Roman" w:cs="Times New Roman"/>
                <w:b/>
                <w:bCs/>
                <w:color w:val="000000"/>
                <w:sz w:val="24"/>
                <w:szCs w:val="24"/>
              </w:rPr>
            </w:pPr>
            <w:bookmarkStart w:id="0" w:name="_GoBack" w:colFirst="0" w:colLast="4"/>
            <w:r w:rsidRPr="002D4499">
              <w:rPr>
                <w:rFonts w:ascii="Times New Roman" w:eastAsia="Times New Roman" w:hAnsi="Times New Roman" w:cs="Times New Roman"/>
                <w:b/>
                <w:bCs/>
                <w:color w:val="000000"/>
                <w:sz w:val="24"/>
                <w:szCs w:val="24"/>
              </w:rPr>
              <w:t>Sum of Net Sales</w:t>
            </w:r>
          </w:p>
        </w:tc>
        <w:tc>
          <w:tcPr>
            <w:tcW w:w="1900" w:type="dxa"/>
            <w:tcBorders>
              <w:top w:val="nil"/>
              <w:left w:val="nil"/>
              <w:bottom w:val="nil"/>
              <w:right w:val="nil"/>
            </w:tcBorders>
            <w:shd w:val="clear" w:color="DCE6F1" w:fill="DCE6F1"/>
            <w:noWrap/>
            <w:vAlign w:val="bottom"/>
            <w:hideMark/>
          </w:tcPr>
          <w:p w14:paraId="637AA64D" w14:textId="77777777" w:rsidR="002D4499" w:rsidRPr="002D4499" w:rsidRDefault="002D4499" w:rsidP="002D4499">
            <w:pPr>
              <w:spacing w:after="0" w:line="240" w:lineRule="auto"/>
              <w:rPr>
                <w:rFonts w:ascii="Times New Roman" w:eastAsia="Times New Roman" w:hAnsi="Times New Roman" w:cs="Times New Roman"/>
                <w:b/>
                <w:bCs/>
                <w:color w:val="000000"/>
                <w:sz w:val="24"/>
                <w:szCs w:val="24"/>
              </w:rPr>
            </w:pPr>
            <w:r w:rsidRPr="002D4499">
              <w:rPr>
                <w:rFonts w:ascii="Times New Roman" w:eastAsia="Times New Roman" w:hAnsi="Times New Roman" w:cs="Times New Roman"/>
                <w:b/>
                <w:bCs/>
                <w:color w:val="000000"/>
                <w:sz w:val="24"/>
                <w:szCs w:val="24"/>
              </w:rPr>
              <w:t>Column Labels</w:t>
            </w:r>
          </w:p>
        </w:tc>
        <w:tc>
          <w:tcPr>
            <w:tcW w:w="940" w:type="dxa"/>
            <w:tcBorders>
              <w:top w:val="nil"/>
              <w:left w:val="nil"/>
              <w:bottom w:val="nil"/>
              <w:right w:val="nil"/>
            </w:tcBorders>
            <w:shd w:val="clear" w:color="DCE6F1" w:fill="DCE6F1"/>
            <w:noWrap/>
            <w:vAlign w:val="bottom"/>
            <w:hideMark/>
          </w:tcPr>
          <w:p w14:paraId="734AB375" w14:textId="77777777" w:rsidR="002D4499" w:rsidRPr="002D4499" w:rsidRDefault="002D4499" w:rsidP="002D4499">
            <w:pPr>
              <w:spacing w:after="0" w:line="240" w:lineRule="auto"/>
              <w:rPr>
                <w:rFonts w:ascii="Times New Roman" w:eastAsia="Times New Roman" w:hAnsi="Times New Roman" w:cs="Times New Roman"/>
                <w:b/>
                <w:bCs/>
                <w:color w:val="000000"/>
                <w:sz w:val="24"/>
                <w:szCs w:val="24"/>
              </w:rPr>
            </w:pPr>
          </w:p>
        </w:tc>
        <w:tc>
          <w:tcPr>
            <w:tcW w:w="1360" w:type="dxa"/>
            <w:tcBorders>
              <w:top w:val="nil"/>
              <w:left w:val="nil"/>
              <w:bottom w:val="nil"/>
              <w:right w:val="nil"/>
            </w:tcBorders>
            <w:shd w:val="clear" w:color="DCE6F1" w:fill="DCE6F1"/>
            <w:noWrap/>
            <w:vAlign w:val="bottom"/>
            <w:hideMark/>
          </w:tcPr>
          <w:p w14:paraId="13D38764" w14:textId="77777777" w:rsidR="002D4499" w:rsidRPr="002D4499" w:rsidRDefault="002D4499" w:rsidP="002D4499">
            <w:pPr>
              <w:spacing w:after="0" w:line="240" w:lineRule="auto"/>
              <w:rPr>
                <w:rFonts w:ascii="Times New Roman" w:eastAsia="Times New Roman" w:hAnsi="Times New Roman" w:cs="Times New Roman"/>
                <w:sz w:val="20"/>
                <w:szCs w:val="20"/>
              </w:rPr>
            </w:pPr>
          </w:p>
        </w:tc>
      </w:tr>
      <w:tr w:rsidR="002D4499" w:rsidRPr="002D4499" w14:paraId="0748E6C9" w14:textId="77777777" w:rsidTr="00D365DC">
        <w:trPr>
          <w:trHeight w:val="310"/>
          <w:jc w:val="center"/>
        </w:trPr>
        <w:tc>
          <w:tcPr>
            <w:tcW w:w="1800" w:type="dxa"/>
            <w:tcBorders>
              <w:top w:val="nil"/>
              <w:left w:val="nil"/>
              <w:bottom w:val="single" w:sz="4" w:space="0" w:color="95B3D7"/>
              <w:right w:val="nil"/>
            </w:tcBorders>
            <w:shd w:val="clear" w:color="DCE6F1" w:fill="DCE6F1"/>
            <w:noWrap/>
            <w:vAlign w:val="bottom"/>
            <w:hideMark/>
          </w:tcPr>
          <w:p w14:paraId="088C1921" w14:textId="77777777" w:rsidR="002D4499" w:rsidRPr="002D4499" w:rsidRDefault="002D4499" w:rsidP="002D4499">
            <w:pPr>
              <w:spacing w:after="0" w:line="240" w:lineRule="auto"/>
              <w:rPr>
                <w:rFonts w:ascii="Times New Roman" w:eastAsia="Times New Roman" w:hAnsi="Times New Roman" w:cs="Times New Roman"/>
                <w:b/>
                <w:bCs/>
                <w:color w:val="000000"/>
                <w:sz w:val="24"/>
                <w:szCs w:val="24"/>
              </w:rPr>
            </w:pPr>
            <w:r w:rsidRPr="002D4499">
              <w:rPr>
                <w:rFonts w:ascii="Times New Roman" w:eastAsia="Times New Roman" w:hAnsi="Times New Roman" w:cs="Times New Roman"/>
                <w:b/>
                <w:bCs/>
                <w:color w:val="000000"/>
                <w:sz w:val="24"/>
                <w:szCs w:val="24"/>
              </w:rPr>
              <w:t>Row Labels</w:t>
            </w:r>
          </w:p>
        </w:tc>
        <w:tc>
          <w:tcPr>
            <w:tcW w:w="1900" w:type="dxa"/>
            <w:tcBorders>
              <w:top w:val="nil"/>
              <w:left w:val="nil"/>
              <w:bottom w:val="single" w:sz="4" w:space="0" w:color="95B3D7"/>
              <w:right w:val="nil"/>
            </w:tcBorders>
            <w:shd w:val="clear" w:color="DCE6F1" w:fill="DCE6F1"/>
            <w:noWrap/>
            <w:vAlign w:val="bottom"/>
            <w:hideMark/>
          </w:tcPr>
          <w:p w14:paraId="01ACABA2" w14:textId="77777777" w:rsidR="002D4499" w:rsidRPr="002D4499" w:rsidRDefault="002D4499" w:rsidP="002D4499">
            <w:pPr>
              <w:spacing w:after="0" w:line="240" w:lineRule="auto"/>
              <w:rPr>
                <w:rFonts w:ascii="Times New Roman" w:eastAsia="Times New Roman" w:hAnsi="Times New Roman" w:cs="Times New Roman"/>
                <w:b/>
                <w:bCs/>
                <w:color w:val="000000"/>
                <w:sz w:val="24"/>
                <w:szCs w:val="24"/>
              </w:rPr>
            </w:pPr>
            <w:r w:rsidRPr="002D4499">
              <w:rPr>
                <w:rFonts w:ascii="Times New Roman" w:eastAsia="Times New Roman" w:hAnsi="Times New Roman" w:cs="Times New Roman"/>
                <w:b/>
                <w:bCs/>
                <w:color w:val="000000"/>
                <w:sz w:val="24"/>
                <w:szCs w:val="24"/>
              </w:rPr>
              <w:t>Promotional</w:t>
            </w:r>
          </w:p>
        </w:tc>
        <w:tc>
          <w:tcPr>
            <w:tcW w:w="940" w:type="dxa"/>
            <w:tcBorders>
              <w:top w:val="nil"/>
              <w:left w:val="nil"/>
              <w:bottom w:val="single" w:sz="4" w:space="0" w:color="95B3D7"/>
              <w:right w:val="nil"/>
            </w:tcBorders>
            <w:shd w:val="clear" w:color="DCE6F1" w:fill="DCE6F1"/>
            <w:noWrap/>
            <w:vAlign w:val="bottom"/>
            <w:hideMark/>
          </w:tcPr>
          <w:p w14:paraId="58411282" w14:textId="77777777" w:rsidR="002D4499" w:rsidRPr="002D4499" w:rsidRDefault="002D4499" w:rsidP="002D4499">
            <w:pPr>
              <w:spacing w:after="0" w:line="240" w:lineRule="auto"/>
              <w:rPr>
                <w:rFonts w:ascii="Times New Roman" w:eastAsia="Times New Roman" w:hAnsi="Times New Roman" w:cs="Times New Roman"/>
                <w:b/>
                <w:bCs/>
                <w:color w:val="000000"/>
                <w:sz w:val="24"/>
                <w:szCs w:val="24"/>
              </w:rPr>
            </w:pPr>
            <w:r w:rsidRPr="002D4499">
              <w:rPr>
                <w:rFonts w:ascii="Times New Roman" w:eastAsia="Times New Roman" w:hAnsi="Times New Roman" w:cs="Times New Roman"/>
                <w:b/>
                <w:bCs/>
                <w:color w:val="000000"/>
                <w:sz w:val="24"/>
                <w:szCs w:val="24"/>
              </w:rPr>
              <w:t>Regular</w:t>
            </w:r>
          </w:p>
        </w:tc>
        <w:tc>
          <w:tcPr>
            <w:tcW w:w="1360" w:type="dxa"/>
            <w:tcBorders>
              <w:top w:val="nil"/>
              <w:left w:val="nil"/>
              <w:bottom w:val="single" w:sz="4" w:space="0" w:color="95B3D7"/>
              <w:right w:val="nil"/>
            </w:tcBorders>
            <w:shd w:val="clear" w:color="DCE6F1" w:fill="DCE6F1"/>
            <w:noWrap/>
            <w:vAlign w:val="bottom"/>
            <w:hideMark/>
          </w:tcPr>
          <w:p w14:paraId="536FE8F5" w14:textId="77777777" w:rsidR="002D4499" w:rsidRPr="002D4499" w:rsidRDefault="002D4499" w:rsidP="002D4499">
            <w:pPr>
              <w:spacing w:after="0" w:line="240" w:lineRule="auto"/>
              <w:rPr>
                <w:rFonts w:ascii="Times New Roman" w:eastAsia="Times New Roman" w:hAnsi="Times New Roman" w:cs="Times New Roman"/>
                <w:b/>
                <w:bCs/>
                <w:color w:val="000000"/>
                <w:sz w:val="24"/>
                <w:szCs w:val="24"/>
              </w:rPr>
            </w:pPr>
            <w:r w:rsidRPr="002D4499">
              <w:rPr>
                <w:rFonts w:ascii="Times New Roman" w:eastAsia="Times New Roman" w:hAnsi="Times New Roman" w:cs="Times New Roman"/>
                <w:b/>
                <w:bCs/>
                <w:color w:val="000000"/>
                <w:sz w:val="24"/>
                <w:szCs w:val="24"/>
              </w:rPr>
              <w:t>Grand Total</w:t>
            </w:r>
          </w:p>
        </w:tc>
      </w:tr>
      <w:tr w:rsidR="002D4499" w:rsidRPr="002D4499" w14:paraId="702DB14F"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12CA5017"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w:t>
            </w:r>
          </w:p>
        </w:tc>
        <w:tc>
          <w:tcPr>
            <w:tcW w:w="1900" w:type="dxa"/>
            <w:tcBorders>
              <w:top w:val="nil"/>
              <w:left w:val="nil"/>
              <w:bottom w:val="nil"/>
              <w:right w:val="nil"/>
            </w:tcBorders>
            <w:shd w:val="clear" w:color="auto" w:fill="auto"/>
            <w:noWrap/>
            <w:vAlign w:val="bottom"/>
            <w:hideMark/>
          </w:tcPr>
          <w:p w14:paraId="766F3621"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237C7D8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39.5</w:t>
            </w:r>
          </w:p>
        </w:tc>
        <w:tc>
          <w:tcPr>
            <w:tcW w:w="1360" w:type="dxa"/>
            <w:tcBorders>
              <w:top w:val="nil"/>
              <w:left w:val="nil"/>
              <w:bottom w:val="nil"/>
              <w:right w:val="nil"/>
            </w:tcBorders>
            <w:shd w:val="clear" w:color="auto" w:fill="auto"/>
            <w:noWrap/>
            <w:vAlign w:val="bottom"/>
            <w:hideMark/>
          </w:tcPr>
          <w:p w14:paraId="79E8B9D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39.5</w:t>
            </w:r>
          </w:p>
        </w:tc>
      </w:tr>
      <w:tr w:rsidR="002D4499" w:rsidRPr="002D4499" w14:paraId="299F84D4"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23F82600"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w:t>
            </w:r>
          </w:p>
        </w:tc>
        <w:tc>
          <w:tcPr>
            <w:tcW w:w="1900" w:type="dxa"/>
            <w:tcBorders>
              <w:top w:val="nil"/>
              <w:left w:val="nil"/>
              <w:bottom w:val="nil"/>
              <w:right w:val="nil"/>
            </w:tcBorders>
            <w:shd w:val="clear" w:color="auto" w:fill="auto"/>
            <w:noWrap/>
            <w:vAlign w:val="bottom"/>
            <w:hideMark/>
          </w:tcPr>
          <w:p w14:paraId="01D6A30C"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102.4</w:t>
            </w:r>
          </w:p>
        </w:tc>
        <w:tc>
          <w:tcPr>
            <w:tcW w:w="940" w:type="dxa"/>
            <w:tcBorders>
              <w:top w:val="nil"/>
              <w:left w:val="nil"/>
              <w:bottom w:val="nil"/>
              <w:right w:val="nil"/>
            </w:tcBorders>
            <w:shd w:val="clear" w:color="auto" w:fill="auto"/>
            <w:noWrap/>
            <w:vAlign w:val="bottom"/>
            <w:hideMark/>
          </w:tcPr>
          <w:p w14:paraId="2239BD0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1C1696A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102.4</w:t>
            </w:r>
          </w:p>
        </w:tc>
      </w:tr>
      <w:tr w:rsidR="002D4499" w:rsidRPr="002D4499" w14:paraId="51CF83EE"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67B776E8"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w:t>
            </w:r>
          </w:p>
        </w:tc>
        <w:tc>
          <w:tcPr>
            <w:tcW w:w="1900" w:type="dxa"/>
            <w:tcBorders>
              <w:top w:val="nil"/>
              <w:left w:val="nil"/>
              <w:bottom w:val="nil"/>
              <w:right w:val="nil"/>
            </w:tcBorders>
            <w:shd w:val="clear" w:color="auto" w:fill="auto"/>
            <w:noWrap/>
            <w:vAlign w:val="bottom"/>
            <w:hideMark/>
          </w:tcPr>
          <w:p w14:paraId="04597D79"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782F409A"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22.5</w:t>
            </w:r>
          </w:p>
        </w:tc>
        <w:tc>
          <w:tcPr>
            <w:tcW w:w="1360" w:type="dxa"/>
            <w:tcBorders>
              <w:top w:val="nil"/>
              <w:left w:val="nil"/>
              <w:bottom w:val="nil"/>
              <w:right w:val="nil"/>
            </w:tcBorders>
            <w:shd w:val="clear" w:color="auto" w:fill="auto"/>
            <w:noWrap/>
            <w:vAlign w:val="bottom"/>
            <w:hideMark/>
          </w:tcPr>
          <w:p w14:paraId="47CE563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22.5</w:t>
            </w:r>
          </w:p>
        </w:tc>
      </w:tr>
      <w:tr w:rsidR="002D4499" w:rsidRPr="002D4499" w14:paraId="11C16731"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21052185"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w:t>
            </w:r>
          </w:p>
        </w:tc>
        <w:tc>
          <w:tcPr>
            <w:tcW w:w="1900" w:type="dxa"/>
            <w:tcBorders>
              <w:top w:val="nil"/>
              <w:left w:val="nil"/>
              <w:bottom w:val="nil"/>
              <w:right w:val="nil"/>
            </w:tcBorders>
            <w:shd w:val="clear" w:color="auto" w:fill="auto"/>
            <w:noWrap/>
            <w:vAlign w:val="bottom"/>
            <w:hideMark/>
          </w:tcPr>
          <w:p w14:paraId="5CE3BFE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100.4</w:t>
            </w:r>
          </w:p>
        </w:tc>
        <w:tc>
          <w:tcPr>
            <w:tcW w:w="940" w:type="dxa"/>
            <w:tcBorders>
              <w:top w:val="nil"/>
              <w:left w:val="nil"/>
              <w:bottom w:val="nil"/>
              <w:right w:val="nil"/>
            </w:tcBorders>
            <w:shd w:val="clear" w:color="auto" w:fill="auto"/>
            <w:noWrap/>
            <w:vAlign w:val="bottom"/>
            <w:hideMark/>
          </w:tcPr>
          <w:p w14:paraId="28462A4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26CFECE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100.4</w:t>
            </w:r>
          </w:p>
        </w:tc>
      </w:tr>
      <w:tr w:rsidR="002D4499" w:rsidRPr="002D4499" w14:paraId="41278CAE"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43A07886"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w:t>
            </w:r>
          </w:p>
        </w:tc>
        <w:tc>
          <w:tcPr>
            <w:tcW w:w="1900" w:type="dxa"/>
            <w:tcBorders>
              <w:top w:val="nil"/>
              <w:left w:val="nil"/>
              <w:bottom w:val="nil"/>
              <w:right w:val="nil"/>
            </w:tcBorders>
            <w:shd w:val="clear" w:color="auto" w:fill="auto"/>
            <w:noWrap/>
            <w:vAlign w:val="bottom"/>
            <w:hideMark/>
          </w:tcPr>
          <w:p w14:paraId="7E3C8F95"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745D3E56"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54</w:t>
            </w:r>
          </w:p>
        </w:tc>
        <w:tc>
          <w:tcPr>
            <w:tcW w:w="1360" w:type="dxa"/>
            <w:tcBorders>
              <w:top w:val="nil"/>
              <w:left w:val="nil"/>
              <w:bottom w:val="nil"/>
              <w:right w:val="nil"/>
            </w:tcBorders>
            <w:shd w:val="clear" w:color="auto" w:fill="auto"/>
            <w:noWrap/>
            <w:vAlign w:val="bottom"/>
            <w:hideMark/>
          </w:tcPr>
          <w:p w14:paraId="382D6925"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54</w:t>
            </w:r>
          </w:p>
        </w:tc>
      </w:tr>
      <w:tr w:rsidR="002D4499" w:rsidRPr="002D4499" w14:paraId="0A3C36AC"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254CB9B1"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w:t>
            </w:r>
          </w:p>
        </w:tc>
        <w:tc>
          <w:tcPr>
            <w:tcW w:w="1900" w:type="dxa"/>
            <w:tcBorders>
              <w:top w:val="nil"/>
              <w:left w:val="nil"/>
              <w:bottom w:val="nil"/>
              <w:right w:val="nil"/>
            </w:tcBorders>
            <w:shd w:val="clear" w:color="auto" w:fill="auto"/>
            <w:noWrap/>
            <w:vAlign w:val="bottom"/>
            <w:hideMark/>
          </w:tcPr>
          <w:p w14:paraId="0B7C83E9"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42DD357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44.5</w:t>
            </w:r>
          </w:p>
        </w:tc>
        <w:tc>
          <w:tcPr>
            <w:tcW w:w="1360" w:type="dxa"/>
            <w:tcBorders>
              <w:top w:val="nil"/>
              <w:left w:val="nil"/>
              <w:bottom w:val="nil"/>
              <w:right w:val="nil"/>
            </w:tcBorders>
            <w:shd w:val="clear" w:color="auto" w:fill="auto"/>
            <w:noWrap/>
            <w:vAlign w:val="bottom"/>
            <w:hideMark/>
          </w:tcPr>
          <w:p w14:paraId="3B5A174A"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44.5</w:t>
            </w:r>
          </w:p>
        </w:tc>
      </w:tr>
      <w:tr w:rsidR="002D4499" w:rsidRPr="002D4499" w14:paraId="174B5A70"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430A0E38"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w:t>
            </w:r>
          </w:p>
        </w:tc>
        <w:tc>
          <w:tcPr>
            <w:tcW w:w="1900" w:type="dxa"/>
            <w:tcBorders>
              <w:top w:val="nil"/>
              <w:left w:val="nil"/>
              <w:bottom w:val="nil"/>
              <w:right w:val="nil"/>
            </w:tcBorders>
            <w:shd w:val="clear" w:color="auto" w:fill="auto"/>
            <w:noWrap/>
            <w:vAlign w:val="bottom"/>
            <w:hideMark/>
          </w:tcPr>
          <w:p w14:paraId="73D05AD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78</w:t>
            </w:r>
          </w:p>
        </w:tc>
        <w:tc>
          <w:tcPr>
            <w:tcW w:w="940" w:type="dxa"/>
            <w:tcBorders>
              <w:top w:val="nil"/>
              <w:left w:val="nil"/>
              <w:bottom w:val="nil"/>
              <w:right w:val="nil"/>
            </w:tcBorders>
            <w:shd w:val="clear" w:color="auto" w:fill="auto"/>
            <w:noWrap/>
            <w:vAlign w:val="bottom"/>
            <w:hideMark/>
          </w:tcPr>
          <w:p w14:paraId="1B3A353D"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2319291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78</w:t>
            </w:r>
          </w:p>
        </w:tc>
      </w:tr>
      <w:tr w:rsidR="002D4499" w:rsidRPr="002D4499" w14:paraId="73CF0224"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40D93BCD"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w:t>
            </w:r>
          </w:p>
        </w:tc>
        <w:tc>
          <w:tcPr>
            <w:tcW w:w="1900" w:type="dxa"/>
            <w:tcBorders>
              <w:top w:val="nil"/>
              <w:left w:val="nil"/>
              <w:bottom w:val="nil"/>
              <w:right w:val="nil"/>
            </w:tcBorders>
            <w:shd w:val="clear" w:color="auto" w:fill="auto"/>
            <w:noWrap/>
            <w:vAlign w:val="bottom"/>
            <w:hideMark/>
          </w:tcPr>
          <w:p w14:paraId="68D7FB64"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40D415F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22.5</w:t>
            </w:r>
          </w:p>
        </w:tc>
        <w:tc>
          <w:tcPr>
            <w:tcW w:w="1360" w:type="dxa"/>
            <w:tcBorders>
              <w:top w:val="nil"/>
              <w:left w:val="nil"/>
              <w:bottom w:val="nil"/>
              <w:right w:val="nil"/>
            </w:tcBorders>
            <w:shd w:val="clear" w:color="auto" w:fill="auto"/>
            <w:noWrap/>
            <w:vAlign w:val="bottom"/>
            <w:hideMark/>
          </w:tcPr>
          <w:p w14:paraId="235AF75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22.5</w:t>
            </w:r>
          </w:p>
        </w:tc>
      </w:tr>
      <w:tr w:rsidR="002D4499" w:rsidRPr="002D4499" w14:paraId="3F29ED73"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67921ADC"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9</w:t>
            </w:r>
          </w:p>
        </w:tc>
        <w:tc>
          <w:tcPr>
            <w:tcW w:w="1900" w:type="dxa"/>
            <w:tcBorders>
              <w:top w:val="nil"/>
              <w:left w:val="nil"/>
              <w:bottom w:val="nil"/>
              <w:right w:val="nil"/>
            </w:tcBorders>
            <w:shd w:val="clear" w:color="auto" w:fill="auto"/>
            <w:noWrap/>
            <w:vAlign w:val="bottom"/>
            <w:hideMark/>
          </w:tcPr>
          <w:p w14:paraId="6B1D4675"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56.52</w:t>
            </w:r>
          </w:p>
        </w:tc>
        <w:tc>
          <w:tcPr>
            <w:tcW w:w="940" w:type="dxa"/>
            <w:tcBorders>
              <w:top w:val="nil"/>
              <w:left w:val="nil"/>
              <w:bottom w:val="nil"/>
              <w:right w:val="nil"/>
            </w:tcBorders>
            <w:shd w:val="clear" w:color="auto" w:fill="auto"/>
            <w:noWrap/>
            <w:vAlign w:val="bottom"/>
            <w:hideMark/>
          </w:tcPr>
          <w:p w14:paraId="5D24DCD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6A399C3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56.52</w:t>
            </w:r>
          </w:p>
        </w:tc>
      </w:tr>
      <w:tr w:rsidR="002D4499" w:rsidRPr="002D4499" w14:paraId="0BA3BB18"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468732F6"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10</w:t>
            </w:r>
          </w:p>
        </w:tc>
        <w:tc>
          <w:tcPr>
            <w:tcW w:w="1900" w:type="dxa"/>
            <w:tcBorders>
              <w:top w:val="nil"/>
              <w:left w:val="nil"/>
              <w:bottom w:val="nil"/>
              <w:right w:val="nil"/>
            </w:tcBorders>
            <w:shd w:val="clear" w:color="auto" w:fill="auto"/>
            <w:noWrap/>
            <w:vAlign w:val="bottom"/>
            <w:hideMark/>
          </w:tcPr>
          <w:p w14:paraId="4BBAED92"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5D38CA96"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44.5</w:t>
            </w:r>
          </w:p>
        </w:tc>
        <w:tc>
          <w:tcPr>
            <w:tcW w:w="1360" w:type="dxa"/>
            <w:tcBorders>
              <w:top w:val="nil"/>
              <w:left w:val="nil"/>
              <w:bottom w:val="nil"/>
              <w:right w:val="nil"/>
            </w:tcBorders>
            <w:shd w:val="clear" w:color="auto" w:fill="auto"/>
            <w:noWrap/>
            <w:vAlign w:val="bottom"/>
            <w:hideMark/>
          </w:tcPr>
          <w:p w14:paraId="66C0C07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44.5</w:t>
            </w:r>
          </w:p>
        </w:tc>
      </w:tr>
      <w:tr w:rsidR="002D4499" w:rsidRPr="002D4499" w14:paraId="26E43B7A"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234D4DDB"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11</w:t>
            </w:r>
          </w:p>
        </w:tc>
        <w:tc>
          <w:tcPr>
            <w:tcW w:w="1900" w:type="dxa"/>
            <w:tcBorders>
              <w:top w:val="nil"/>
              <w:left w:val="nil"/>
              <w:bottom w:val="nil"/>
              <w:right w:val="nil"/>
            </w:tcBorders>
            <w:shd w:val="clear" w:color="auto" w:fill="auto"/>
            <w:noWrap/>
            <w:vAlign w:val="bottom"/>
            <w:hideMark/>
          </w:tcPr>
          <w:p w14:paraId="67B07EA2"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78F6EFE7"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29.5</w:t>
            </w:r>
          </w:p>
        </w:tc>
        <w:tc>
          <w:tcPr>
            <w:tcW w:w="1360" w:type="dxa"/>
            <w:tcBorders>
              <w:top w:val="nil"/>
              <w:left w:val="nil"/>
              <w:bottom w:val="nil"/>
              <w:right w:val="nil"/>
            </w:tcBorders>
            <w:shd w:val="clear" w:color="auto" w:fill="auto"/>
            <w:noWrap/>
            <w:vAlign w:val="bottom"/>
            <w:hideMark/>
          </w:tcPr>
          <w:p w14:paraId="345E761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29.5</w:t>
            </w:r>
          </w:p>
        </w:tc>
      </w:tr>
      <w:tr w:rsidR="002D4499" w:rsidRPr="002D4499" w14:paraId="01D01161"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1CCA6DDF"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12</w:t>
            </w:r>
          </w:p>
        </w:tc>
        <w:tc>
          <w:tcPr>
            <w:tcW w:w="1900" w:type="dxa"/>
            <w:tcBorders>
              <w:top w:val="nil"/>
              <w:left w:val="nil"/>
              <w:bottom w:val="nil"/>
              <w:right w:val="nil"/>
            </w:tcBorders>
            <w:shd w:val="clear" w:color="auto" w:fill="auto"/>
            <w:noWrap/>
            <w:vAlign w:val="bottom"/>
            <w:hideMark/>
          </w:tcPr>
          <w:p w14:paraId="1CE5C07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31.6</w:t>
            </w:r>
          </w:p>
        </w:tc>
        <w:tc>
          <w:tcPr>
            <w:tcW w:w="940" w:type="dxa"/>
            <w:tcBorders>
              <w:top w:val="nil"/>
              <w:left w:val="nil"/>
              <w:bottom w:val="nil"/>
              <w:right w:val="nil"/>
            </w:tcBorders>
            <w:shd w:val="clear" w:color="auto" w:fill="auto"/>
            <w:noWrap/>
            <w:vAlign w:val="bottom"/>
            <w:hideMark/>
          </w:tcPr>
          <w:p w14:paraId="3515F890"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26ED89E6"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31.6</w:t>
            </w:r>
          </w:p>
        </w:tc>
      </w:tr>
      <w:tr w:rsidR="002D4499" w:rsidRPr="002D4499" w14:paraId="04C65637"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26375B08"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13</w:t>
            </w:r>
          </w:p>
        </w:tc>
        <w:tc>
          <w:tcPr>
            <w:tcW w:w="1900" w:type="dxa"/>
            <w:tcBorders>
              <w:top w:val="nil"/>
              <w:left w:val="nil"/>
              <w:bottom w:val="nil"/>
              <w:right w:val="nil"/>
            </w:tcBorders>
            <w:shd w:val="clear" w:color="auto" w:fill="auto"/>
            <w:noWrap/>
            <w:vAlign w:val="bottom"/>
            <w:hideMark/>
          </w:tcPr>
          <w:p w14:paraId="34ABFC8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160.4</w:t>
            </w:r>
          </w:p>
        </w:tc>
        <w:tc>
          <w:tcPr>
            <w:tcW w:w="940" w:type="dxa"/>
            <w:tcBorders>
              <w:top w:val="nil"/>
              <w:left w:val="nil"/>
              <w:bottom w:val="nil"/>
              <w:right w:val="nil"/>
            </w:tcBorders>
            <w:shd w:val="clear" w:color="auto" w:fill="auto"/>
            <w:noWrap/>
            <w:vAlign w:val="bottom"/>
            <w:hideMark/>
          </w:tcPr>
          <w:p w14:paraId="4502ACF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12B354B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160.4</w:t>
            </w:r>
          </w:p>
        </w:tc>
      </w:tr>
      <w:tr w:rsidR="002D4499" w:rsidRPr="002D4499" w14:paraId="60926D3E"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47E62C02"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14</w:t>
            </w:r>
          </w:p>
        </w:tc>
        <w:tc>
          <w:tcPr>
            <w:tcW w:w="1900" w:type="dxa"/>
            <w:tcBorders>
              <w:top w:val="nil"/>
              <w:left w:val="nil"/>
              <w:bottom w:val="nil"/>
              <w:right w:val="nil"/>
            </w:tcBorders>
            <w:shd w:val="clear" w:color="auto" w:fill="auto"/>
            <w:noWrap/>
            <w:vAlign w:val="bottom"/>
            <w:hideMark/>
          </w:tcPr>
          <w:p w14:paraId="6433331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64.5</w:t>
            </w:r>
          </w:p>
        </w:tc>
        <w:tc>
          <w:tcPr>
            <w:tcW w:w="940" w:type="dxa"/>
            <w:tcBorders>
              <w:top w:val="nil"/>
              <w:left w:val="nil"/>
              <w:bottom w:val="nil"/>
              <w:right w:val="nil"/>
            </w:tcBorders>
            <w:shd w:val="clear" w:color="auto" w:fill="auto"/>
            <w:noWrap/>
            <w:vAlign w:val="bottom"/>
            <w:hideMark/>
          </w:tcPr>
          <w:p w14:paraId="1B3D29C5"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14782790"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64.5</w:t>
            </w:r>
          </w:p>
        </w:tc>
      </w:tr>
      <w:tr w:rsidR="002D4499" w:rsidRPr="002D4499" w14:paraId="214284B3"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6C75CA9F"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15</w:t>
            </w:r>
          </w:p>
        </w:tc>
        <w:tc>
          <w:tcPr>
            <w:tcW w:w="1900" w:type="dxa"/>
            <w:tcBorders>
              <w:top w:val="nil"/>
              <w:left w:val="nil"/>
              <w:bottom w:val="nil"/>
              <w:right w:val="nil"/>
            </w:tcBorders>
            <w:shd w:val="clear" w:color="auto" w:fill="auto"/>
            <w:noWrap/>
            <w:vAlign w:val="bottom"/>
            <w:hideMark/>
          </w:tcPr>
          <w:p w14:paraId="7DEB3390"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43261A9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49.5</w:t>
            </w:r>
          </w:p>
        </w:tc>
        <w:tc>
          <w:tcPr>
            <w:tcW w:w="1360" w:type="dxa"/>
            <w:tcBorders>
              <w:top w:val="nil"/>
              <w:left w:val="nil"/>
              <w:bottom w:val="nil"/>
              <w:right w:val="nil"/>
            </w:tcBorders>
            <w:shd w:val="clear" w:color="auto" w:fill="auto"/>
            <w:noWrap/>
            <w:vAlign w:val="bottom"/>
            <w:hideMark/>
          </w:tcPr>
          <w:p w14:paraId="27D7EA4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49.5</w:t>
            </w:r>
          </w:p>
        </w:tc>
      </w:tr>
      <w:tr w:rsidR="002D4499" w:rsidRPr="002D4499" w14:paraId="7AE6D04F"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0FE98CA4"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16</w:t>
            </w:r>
          </w:p>
        </w:tc>
        <w:tc>
          <w:tcPr>
            <w:tcW w:w="1900" w:type="dxa"/>
            <w:tcBorders>
              <w:top w:val="nil"/>
              <w:left w:val="nil"/>
              <w:bottom w:val="nil"/>
              <w:right w:val="nil"/>
            </w:tcBorders>
            <w:shd w:val="clear" w:color="auto" w:fill="auto"/>
            <w:noWrap/>
            <w:vAlign w:val="bottom"/>
            <w:hideMark/>
          </w:tcPr>
          <w:p w14:paraId="0DC5193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71.4</w:t>
            </w:r>
          </w:p>
        </w:tc>
        <w:tc>
          <w:tcPr>
            <w:tcW w:w="940" w:type="dxa"/>
            <w:tcBorders>
              <w:top w:val="nil"/>
              <w:left w:val="nil"/>
              <w:bottom w:val="nil"/>
              <w:right w:val="nil"/>
            </w:tcBorders>
            <w:shd w:val="clear" w:color="auto" w:fill="auto"/>
            <w:noWrap/>
            <w:vAlign w:val="bottom"/>
            <w:hideMark/>
          </w:tcPr>
          <w:p w14:paraId="5D6612B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2FE8393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71.4</w:t>
            </w:r>
          </w:p>
        </w:tc>
      </w:tr>
      <w:tr w:rsidR="002D4499" w:rsidRPr="002D4499" w14:paraId="56EE08B6"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03D259CB"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17</w:t>
            </w:r>
          </w:p>
        </w:tc>
        <w:tc>
          <w:tcPr>
            <w:tcW w:w="1900" w:type="dxa"/>
            <w:tcBorders>
              <w:top w:val="nil"/>
              <w:left w:val="nil"/>
              <w:bottom w:val="nil"/>
              <w:right w:val="nil"/>
            </w:tcBorders>
            <w:shd w:val="clear" w:color="auto" w:fill="auto"/>
            <w:noWrap/>
            <w:vAlign w:val="bottom"/>
            <w:hideMark/>
          </w:tcPr>
          <w:p w14:paraId="37CB743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94</w:t>
            </w:r>
          </w:p>
        </w:tc>
        <w:tc>
          <w:tcPr>
            <w:tcW w:w="940" w:type="dxa"/>
            <w:tcBorders>
              <w:top w:val="nil"/>
              <w:left w:val="nil"/>
              <w:bottom w:val="nil"/>
              <w:right w:val="nil"/>
            </w:tcBorders>
            <w:shd w:val="clear" w:color="auto" w:fill="auto"/>
            <w:noWrap/>
            <w:vAlign w:val="bottom"/>
            <w:hideMark/>
          </w:tcPr>
          <w:p w14:paraId="1336806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2CE7E2A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94</w:t>
            </w:r>
          </w:p>
        </w:tc>
      </w:tr>
      <w:tr w:rsidR="002D4499" w:rsidRPr="002D4499" w14:paraId="7DDFF445"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04D1203D"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18</w:t>
            </w:r>
          </w:p>
        </w:tc>
        <w:tc>
          <w:tcPr>
            <w:tcW w:w="1900" w:type="dxa"/>
            <w:tcBorders>
              <w:top w:val="nil"/>
              <w:left w:val="nil"/>
              <w:bottom w:val="nil"/>
              <w:right w:val="nil"/>
            </w:tcBorders>
            <w:shd w:val="clear" w:color="auto" w:fill="auto"/>
            <w:noWrap/>
            <w:vAlign w:val="bottom"/>
            <w:hideMark/>
          </w:tcPr>
          <w:p w14:paraId="65CE69C6"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3ABCB1D0"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54.5</w:t>
            </w:r>
          </w:p>
        </w:tc>
        <w:tc>
          <w:tcPr>
            <w:tcW w:w="1360" w:type="dxa"/>
            <w:tcBorders>
              <w:top w:val="nil"/>
              <w:left w:val="nil"/>
              <w:bottom w:val="nil"/>
              <w:right w:val="nil"/>
            </w:tcBorders>
            <w:shd w:val="clear" w:color="auto" w:fill="auto"/>
            <w:noWrap/>
            <w:vAlign w:val="bottom"/>
            <w:hideMark/>
          </w:tcPr>
          <w:p w14:paraId="73FE4D1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54.5</w:t>
            </w:r>
          </w:p>
        </w:tc>
      </w:tr>
      <w:tr w:rsidR="002D4499" w:rsidRPr="002D4499" w14:paraId="6D4BA0E8"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13AAEC96"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19</w:t>
            </w:r>
          </w:p>
        </w:tc>
        <w:tc>
          <w:tcPr>
            <w:tcW w:w="1900" w:type="dxa"/>
            <w:tcBorders>
              <w:top w:val="nil"/>
              <w:left w:val="nil"/>
              <w:bottom w:val="nil"/>
              <w:right w:val="nil"/>
            </w:tcBorders>
            <w:shd w:val="clear" w:color="auto" w:fill="auto"/>
            <w:noWrap/>
            <w:vAlign w:val="bottom"/>
            <w:hideMark/>
          </w:tcPr>
          <w:p w14:paraId="1F42F12A"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38.5</w:t>
            </w:r>
          </w:p>
        </w:tc>
        <w:tc>
          <w:tcPr>
            <w:tcW w:w="940" w:type="dxa"/>
            <w:tcBorders>
              <w:top w:val="nil"/>
              <w:left w:val="nil"/>
              <w:bottom w:val="nil"/>
              <w:right w:val="nil"/>
            </w:tcBorders>
            <w:shd w:val="clear" w:color="auto" w:fill="auto"/>
            <w:noWrap/>
            <w:vAlign w:val="bottom"/>
            <w:hideMark/>
          </w:tcPr>
          <w:p w14:paraId="662A945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0A8A0E1A"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38.5</w:t>
            </w:r>
          </w:p>
        </w:tc>
      </w:tr>
      <w:tr w:rsidR="002D4499" w:rsidRPr="002D4499" w14:paraId="11E3A644"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0968DD98"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20</w:t>
            </w:r>
          </w:p>
        </w:tc>
        <w:tc>
          <w:tcPr>
            <w:tcW w:w="1900" w:type="dxa"/>
            <w:tcBorders>
              <w:top w:val="nil"/>
              <w:left w:val="nil"/>
              <w:bottom w:val="nil"/>
              <w:right w:val="nil"/>
            </w:tcBorders>
            <w:shd w:val="clear" w:color="auto" w:fill="auto"/>
            <w:noWrap/>
            <w:vAlign w:val="bottom"/>
            <w:hideMark/>
          </w:tcPr>
          <w:p w14:paraId="1709C6B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44.8</w:t>
            </w:r>
          </w:p>
        </w:tc>
        <w:tc>
          <w:tcPr>
            <w:tcW w:w="940" w:type="dxa"/>
            <w:tcBorders>
              <w:top w:val="nil"/>
              <w:left w:val="nil"/>
              <w:bottom w:val="nil"/>
              <w:right w:val="nil"/>
            </w:tcBorders>
            <w:shd w:val="clear" w:color="auto" w:fill="auto"/>
            <w:noWrap/>
            <w:vAlign w:val="bottom"/>
            <w:hideMark/>
          </w:tcPr>
          <w:p w14:paraId="6D18502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58C8294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44.8</w:t>
            </w:r>
          </w:p>
        </w:tc>
      </w:tr>
      <w:tr w:rsidR="002D4499" w:rsidRPr="002D4499" w14:paraId="56193230"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656E37A6"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21</w:t>
            </w:r>
          </w:p>
        </w:tc>
        <w:tc>
          <w:tcPr>
            <w:tcW w:w="1900" w:type="dxa"/>
            <w:tcBorders>
              <w:top w:val="nil"/>
              <w:left w:val="nil"/>
              <w:bottom w:val="nil"/>
              <w:right w:val="nil"/>
            </w:tcBorders>
            <w:shd w:val="clear" w:color="auto" w:fill="auto"/>
            <w:noWrap/>
            <w:vAlign w:val="bottom"/>
            <w:hideMark/>
          </w:tcPr>
          <w:p w14:paraId="5059B6F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31.6</w:t>
            </w:r>
          </w:p>
        </w:tc>
        <w:tc>
          <w:tcPr>
            <w:tcW w:w="940" w:type="dxa"/>
            <w:tcBorders>
              <w:top w:val="nil"/>
              <w:left w:val="nil"/>
              <w:bottom w:val="nil"/>
              <w:right w:val="nil"/>
            </w:tcBorders>
            <w:shd w:val="clear" w:color="auto" w:fill="auto"/>
            <w:noWrap/>
            <w:vAlign w:val="bottom"/>
            <w:hideMark/>
          </w:tcPr>
          <w:p w14:paraId="1CCC1B0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5D35054D"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31.6</w:t>
            </w:r>
          </w:p>
        </w:tc>
      </w:tr>
      <w:tr w:rsidR="002D4499" w:rsidRPr="002D4499" w14:paraId="64E253B6"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1FA745C3"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22</w:t>
            </w:r>
          </w:p>
        </w:tc>
        <w:tc>
          <w:tcPr>
            <w:tcW w:w="1900" w:type="dxa"/>
            <w:tcBorders>
              <w:top w:val="nil"/>
              <w:left w:val="nil"/>
              <w:bottom w:val="nil"/>
              <w:right w:val="nil"/>
            </w:tcBorders>
            <w:shd w:val="clear" w:color="auto" w:fill="auto"/>
            <w:noWrap/>
            <w:vAlign w:val="bottom"/>
            <w:hideMark/>
          </w:tcPr>
          <w:p w14:paraId="6F2C1A0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70.82</w:t>
            </w:r>
          </w:p>
        </w:tc>
        <w:tc>
          <w:tcPr>
            <w:tcW w:w="940" w:type="dxa"/>
            <w:tcBorders>
              <w:top w:val="nil"/>
              <w:left w:val="nil"/>
              <w:bottom w:val="nil"/>
              <w:right w:val="nil"/>
            </w:tcBorders>
            <w:shd w:val="clear" w:color="auto" w:fill="auto"/>
            <w:noWrap/>
            <w:vAlign w:val="bottom"/>
            <w:hideMark/>
          </w:tcPr>
          <w:p w14:paraId="09EECC9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292AAAAC"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70.82</w:t>
            </w:r>
          </w:p>
        </w:tc>
      </w:tr>
      <w:tr w:rsidR="002D4499" w:rsidRPr="002D4499" w14:paraId="44AAF917"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59B2550B"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23</w:t>
            </w:r>
          </w:p>
        </w:tc>
        <w:tc>
          <w:tcPr>
            <w:tcW w:w="1900" w:type="dxa"/>
            <w:tcBorders>
              <w:top w:val="nil"/>
              <w:left w:val="nil"/>
              <w:bottom w:val="nil"/>
              <w:right w:val="nil"/>
            </w:tcBorders>
            <w:shd w:val="clear" w:color="auto" w:fill="auto"/>
            <w:noWrap/>
            <w:vAlign w:val="bottom"/>
            <w:hideMark/>
          </w:tcPr>
          <w:p w14:paraId="29755E5D"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266</w:t>
            </w:r>
          </w:p>
        </w:tc>
        <w:tc>
          <w:tcPr>
            <w:tcW w:w="940" w:type="dxa"/>
            <w:tcBorders>
              <w:top w:val="nil"/>
              <w:left w:val="nil"/>
              <w:bottom w:val="nil"/>
              <w:right w:val="nil"/>
            </w:tcBorders>
            <w:shd w:val="clear" w:color="auto" w:fill="auto"/>
            <w:noWrap/>
            <w:vAlign w:val="bottom"/>
            <w:hideMark/>
          </w:tcPr>
          <w:p w14:paraId="16B1E7A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4211EC8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266</w:t>
            </w:r>
          </w:p>
        </w:tc>
      </w:tr>
      <w:tr w:rsidR="002D4499" w:rsidRPr="002D4499" w14:paraId="69440592"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6E22B43B"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24</w:t>
            </w:r>
          </w:p>
        </w:tc>
        <w:tc>
          <w:tcPr>
            <w:tcW w:w="1900" w:type="dxa"/>
            <w:tcBorders>
              <w:top w:val="nil"/>
              <w:left w:val="nil"/>
              <w:bottom w:val="nil"/>
              <w:right w:val="nil"/>
            </w:tcBorders>
            <w:shd w:val="clear" w:color="auto" w:fill="auto"/>
            <w:noWrap/>
            <w:vAlign w:val="bottom"/>
            <w:hideMark/>
          </w:tcPr>
          <w:p w14:paraId="44692336"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10789820"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74</w:t>
            </w:r>
          </w:p>
        </w:tc>
        <w:tc>
          <w:tcPr>
            <w:tcW w:w="1360" w:type="dxa"/>
            <w:tcBorders>
              <w:top w:val="nil"/>
              <w:left w:val="nil"/>
              <w:bottom w:val="nil"/>
              <w:right w:val="nil"/>
            </w:tcBorders>
            <w:shd w:val="clear" w:color="auto" w:fill="auto"/>
            <w:noWrap/>
            <w:vAlign w:val="bottom"/>
            <w:hideMark/>
          </w:tcPr>
          <w:p w14:paraId="7D70BE5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74</w:t>
            </w:r>
          </w:p>
        </w:tc>
      </w:tr>
      <w:tr w:rsidR="002D4499" w:rsidRPr="002D4499" w14:paraId="5F2683EA"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7196A1C1"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25</w:t>
            </w:r>
          </w:p>
        </w:tc>
        <w:tc>
          <w:tcPr>
            <w:tcW w:w="1900" w:type="dxa"/>
            <w:tcBorders>
              <w:top w:val="nil"/>
              <w:left w:val="nil"/>
              <w:bottom w:val="nil"/>
              <w:right w:val="nil"/>
            </w:tcBorders>
            <w:shd w:val="clear" w:color="auto" w:fill="auto"/>
            <w:noWrap/>
            <w:vAlign w:val="bottom"/>
            <w:hideMark/>
          </w:tcPr>
          <w:p w14:paraId="3AC862A6"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39.5</w:t>
            </w:r>
          </w:p>
        </w:tc>
        <w:tc>
          <w:tcPr>
            <w:tcW w:w="940" w:type="dxa"/>
            <w:tcBorders>
              <w:top w:val="nil"/>
              <w:left w:val="nil"/>
              <w:bottom w:val="nil"/>
              <w:right w:val="nil"/>
            </w:tcBorders>
            <w:shd w:val="clear" w:color="auto" w:fill="auto"/>
            <w:noWrap/>
            <w:vAlign w:val="bottom"/>
            <w:hideMark/>
          </w:tcPr>
          <w:p w14:paraId="347D45C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44E9F9F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39.5</w:t>
            </w:r>
          </w:p>
        </w:tc>
      </w:tr>
      <w:tr w:rsidR="002D4499" w:rsidRPr="002D4499" w14:paraId="08F38DF3"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639FA164"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26</w:t>
            </w:r>
          </w:p>
        </w:tc>
        <w:tc>
          <w:tcPr>
            <w:tcW w:w="1900" w:type="dxa"/>
            <w:tcBorders>
              <w:top w:val="nil"/>
              <w:left w:val="nil"/>
              <w:bottom w:val="nil"/>
              <w:right w:val="nil"/>
            </w:tcBorders>
            <w:shd w:val="clear" w:color="auto" w:fill="auto"/>
            <w:noWrap/>
            <w:vAlign w:val="bottom"/>
            <w:hideMark/>
          </w:tcPr>
          <w:p w14:paraId="7DFF5D0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30.02</w:t>
            </w:r>
          </w:p>
        </w:tc>
        <w:tc>
          <w:tcPr>
            <w:tcW w:w="940" w:type="dxa"/>
            <w:tcBorders>
              <w:top w:val="nil"/>
              <w:left w:val="nil"/>
              <w:bottom w:val="nil"/>
              <w:right w:val="nil"/>
            </w:tcBorders>
            <w:shd w:val="clear" w:color="auto" w:fill="auto"/>
            <w:noWrap/>
            <w:vAlign w:val="bottom"/>
            <w:hideMark/>
          </w:tcPr>
          <w:p w14:paraId="48A1D93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0417325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30.02</w:t>
            </w:r>
          </w:p>
        </w:tc>
      </w:tr>
      <w:tr w:rsidR="002D4499" w:rsidRPr="002D4499" w14:paraId="423FD063"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0299624C"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27</w:t>
            </w:r>
          </w:p>
        </w:tc>
        <w:tc>
          <w:tcPr>
            <w:tcW w:w="1900" w:type="dxa"/>
            <w:tcBorders>
              <w:top w:val="nil"/>
              <w:left w:val="nil"/>
              <w:bottom w:val="nil"/>
              <w:right w:val="nil"/>
            </w:tcBorders>
            <w:shd w:val="clear" w:color="auto" w:fill="auto"/>
            <w:noWrap/>
            <w:vAlign w:val="bottom"/>
            <w:hideMark/>
          </w:tcPr>
          <w:p w14:paraId="515CA7DE"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6AA0DA9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44.5</w:t>
            </w:r>
          </w:p>
        </w:tc>
        <w:tc>
          <w:tcPr>
            <w:tcW w:w="1360" w:type="dxa"/>
            <w:tcBorders>
              <w:top w:val="nil"/>
              <w:left w:val="nil"/>
              <w:bottom w:val="nil"/>
              <w:right w:val="nil"/>
            </w:tcBorders>
            <w:shd w:val="clear" w:color="auto" w:fill="auto"/>
            <w:noWrap/>
            <w:vAlign w:val="bottom"/>
            <w:hideMark/>
          </w:tcPr>
          <w:p w14:paraId="37EE0B9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44.5</w:t>
            </w:r>
          </w:p>
        </w:tc>
      </w:tr>
      <w:tr w:rsidR="002D4499" w:rsidRPr="002D4499" w14:paraId="6EA6B98B"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252A3DB5"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28</w:t>
            </w:r>
          </w:p>
        </w:tc>
        <w:tc>
          <w:tcPr>
            <w:tcW w:w="1900" w:type="dxa"/>
            <w:tcBorders>
              <w:top w:val="nil"/>
              <w:left w:val="nil"/>
              <w:bottom w:val="nil"/>
              <w:right w:val="nil"/>
            </w:tcBorders>
            <w:shd w:val="clear" w:color="auto" w:fill="auto"/>
            <w:noWrap/>
            <w:vAlign w:val="bottom"/>
            <w:hideMark/>
          </w:tcPr>
          <w:p w14:paraId="608E172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192.8</w:t>
            </w:r>
          </w:p>
        </w:tc>
        <w:tc>
          <w:tcPr>
            <w:tcW w:w="940" w:type="dxa"/>
            <w:tcBorders>
              <w:top w:val="nil"/>
              <w:left w:val="nil"/>
              <w:bottom w:val="nil"/>
              <w:right w:val="nil"/>
            </w:tcBorders>
            <w:shd w:val="clear" w:color="auto" w:fill="auto"/>
            <w:noWrap/>
            <w:vAlign w:val="bottom"/>
            <w:hideMark/>
          </w:tcPr>
          <w:p w14:paraId="461A26AD"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744AA4F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192.8</w:t>
            </w:r>
          </w:p>
        </w:tc>
      </w:tr>
      <w:tr w:rsidR="002D4499" w:rsidRPr="002D4499" w14:paraId="7DE45643"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0D28FD6A"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29</w:t>
            </w:r>
          </w:p>
        </w:tc>
        <w:tc>
          <w:tcPr>
            <w:tcW w:w="1900" w:type="dxa"/>
            <w:tcBorders>
              <w:top w:val="nil"/>
              <w:left w:val="nil"/>
              <w:bottom w:val="nil"/>
              <w:right w:val="nil"/>
            </w:tcBorders>
            <w:shd w:val="clear" w:color="auto" w:fill="auto"/>
            <w:noWrap/>
            <w:vAlign w:val="bottom"/>
            <w:hideMark/>
          </w:tcPr>
          <w:p w14:paraId="788E7EF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71.2</w:t>
            </w:r>
          </w:p>
        </w:tc>
        <w:tc>
          <w:tcPr>
            <w:tcW w:w="940" w:type="dxa"/>
            <w:tcBorders>
              <w:top w:val="nil"/>
              <w:left w:val="nil"/>
              <w:bottom w:val="nil"/>
              <w:right w:val="nil"/>
            </w:tcBorders>
            <w:shd w:val="clear" w:color="auto" w:fill="auto"/>
            <w:noWrap/>
            <w:vAlign w:val="bottom"/>
            <w:hideMark/>
          </w:tcPr>
          <w:p w14:paraId="0DAA5B3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5B7A4CE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71.2</w:t>
            </w:r>
          </w:p>
        </w:tc>
      </w:tr>
      <w:tr w:rsidR="002D4499" w:rsidRPr="002D4499" w14:paraId="1DDF116C"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3BCE3237"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30</w:t>
            </w:r>
          </w:p>
        </w:tc>
        <w:tc>
          <w:tcPr>
            <w:tcW w:w="1900" w:type="dxa"/>
            <w:tcBorders>
              <w:top w:val="nil"/>
              <w:left w:val="nil"/>
              <w:bottom w:val="nil"/>
              <w:right w:val="nil"/>
            </w:tcBorders>
            <w:shd w:val="clear" w:color="auto" w:fill="auto"/>
            <w:noWrap/>
            <w:vAlign w:val="bottom"/>
            <w:hideMark/>
          </w:tcPr>
          <w:p w14:paraId="706934C8"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18</w:t>
            </w:r>
          </w:p>
        </w:tc>
        <w:tc>
          <w:tcPr>
            <w:tcW w:w="940" w:type="dxa"/>
            <w:tcBorders>
              <w:top w:val="nil"/>
              <w:left w:val="nil"/>
              <w:bottom w:val="nil"/>
              <w:right w:val="nil"/>
            </w:tcBorders>
            <w:shd w:val="clear" w:color="auto" w:fill="auto"/>
            <w:noWrap/>
            <w:vAlign w:val="bottom"/>
            <w:hideMark/>
          </w:tcPr>
          <w:p w14:paraId="0F1ABD78"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0FE34BC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18</w:t>
            </w:r>
          </w:p>
        </w:tc>
      </w:tr>
      <w:tr w:rsidR="002D4499" w:rsidRPr="002D4499" w14:paraId="30A428AC"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11AC26F1"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31</w:t>
            </w:r>
          </w:p>
        </w:tc>
        <w:tc>
          <w:tcPr>
            <w:tcW w:w="1900" w:type="dxa"/>
            <w:tcBorders>
              <w:top w:val="nil"/>
              <w:left w:val="nil"/>
              <w:bottom w:val="nil"/>
              <w:right w:val="nil"/>
            </w:tcBorders>
            <w:shd w:val="clear" w:color="auto" w:fill="auto"/>
            <w:noWrap/>
            <w:vAlign w:val="bottom"/>
            <w:hideMark/>
          </w:tcPr>
          <w:p w14:paraId="145EA2B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63.2</w:t>
            </w:r>
          </w:p>
        </w:tc>
        <w:tc>
          <w:tcPr>
            <w:tcW w:w="940" w:type="dxa"/>
            <w:tcBorders>
              <w:top w:val="nil"/>
              <w:left w:val="nil"/>
              <w:bottom w:val="nil"/>
              <w:right w:val="nil"/>
            </w:tcBorders>
            <w:shd w:val="clear" w:color="auto" w:fill="auto"/>
            <w:noWrap/>
            <w:vAlign w:val="bottom"/>
            <w:hideMark/>
          </w:tcPr>
          <w:p w14:paraId="0D947AE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143AD90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63.2</w:t>
            </w:r>
          </w:p>
        </w:tc>
      </w:tr>
      <w:tr w:rsidR="002D4499" w:rsidRPr="002D4499" w14:paraId="5FF76BA9"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24B92D7F"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32</w:t>
            </w:r>
          </w:p>
        </w:tc>
        <w:tc>
          <w:tcPr>
            <w:tcW w:w="1900" w:type="dxa"/>
            <w:tcBorders>
              <w:top w:val="nil"/>
              <w:left w:val="nil"/>
              <w:bottom w:val="nil"/>
              <w:right w:val="nil"/>
            </w:tcBorders>
            <w:shd w:val="clear" w:color="auto" w:fill="auto"/>
            <w:noWrap/>
            <w:vAlign w:val="bottom"/>
            <w:hideMark/>
          </w:tcPr>
          <w:p w14:paraId="6F1320E6"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4BE2077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75</w:t>
            </w:r>
          </w:p>
        </w:tc>
        <w:tc>
          <w:tcPr>
            <w:tcW w:w="1360" w:type="dxa"/>
            <w:tcBorders>
              <w:top w:val="nil"/>
              <w:left w:val="nil"/>
              <w:bottom w:val="nil"/>
              <w:right w:val="nil"/>
            </w:tcBorders>
            <w:shd w:val="clear" w:color="auto" w:fill="auto"/>
            <w:noWrap/>
            <w:vAlign w:val="bottom"/>
            <w:hideMark/>
          </w:tcPr>
          <w:p w14:paraId="39467B5D"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75</w:t>
            </w:r>
          </w:p>
        </w:tc>
      </w:tr>
      <w:tr w:rsidR="002D4499" w:rsidRPr="002D4499" w14:paraId="21B3CA30"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31EA1A2C"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33</w:t>
            </w:r>
          </w:p>
        </w:tc>
        <w:tc>
          <w:tcPr>
            <w:tcW w:w="1900" w:type="dxa"/>
            <w:tcBorders>
              <w:top w:val="nil"/>
              <w:left w:val="nil"/>
              <w:bottom w:val="nil"/>
              <w:right w:val="nil"/>
            </w:tcBorders>
            <w:shd w:val="clear" w:color="auto" w:fill="auto"/>
            <w:noWrap/>
            <w:vAlign w:val="bottom"/>
            <w:hideMark/>
          </w:tcPr>
          <w:p w14:paraId="7CFAD36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63.2</w:t>
            </w:r>
          </w:p>
        </w:tc>
        <w:tc>
          <w:tcPr>
            <w:tcW w:w="940" w:type="dxa"/>
            <w:tcBorders>
              <w:top w:val="nil"/>
              <w:left w:val="nil"/>
              <w:bottom w:val="nil"/>
              <w:right w:val="nil"/>
            </w:tcBorders>
            <w:shd w:val="clear" w:color="auto" w:fill="auto"/>
            <w:noWrap/>
            <w:vAlign w:val="bottom"/>
            <w:hideMark/>
          </w:tcPr>
          <w:p w14:paraId="3D8D63A6"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74349E8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63.2</w:t>
            </w:r>
          </w:p>
        </w:tc>
      </w:tr>
      <w:tr w:rsidR="002D4499" w:rsidRPr="002D4499" w14:paraId="2A46ED4B"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09605F32"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34</w:t>
            </w:r>
          </w:p>
        </w:tc>
        <w:tc>
          <w:tcPr>
            <w:tcW w:w="1900" w:type="dxa"/>
            <w:tcBorders>
              <w:top w:val="nil"/>
              <w:left w:val="nil"/>
              <w:bottom w:val="nil"/>
              <w:right w:val="nil"/>
            </w:tcBorders>
            <w:shd w:val="clear" w:color="auto" w:fill="auto"/>
            <w:noWrap/>
            <w:vAlign w:val="bottom"/>
            <w:hideMark/>
          </w:tcPr>
          <w:p w14:paraId="5130A6C7"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527B012D"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40</w:t>
            </w:r>
          </w:p>
        </w:tc>
        <w:tc>
          <w:tcPr>
            <w:tcW w:w="1360" w:type="dxa"/>
            <w:tcBorders>
              <w:top w:val="nil"/>
              <w:left w:val="nil"/>
              <w:bottom w:val="nil"/>
              <w:right w:val="nil"/>
            </w:tcBorders>
            <w:shd w:val="clear" w:color="auto" w:fill="auto"/>
            <w:noWrap/>
            <w:vAlign w:val="bottom"/>
            <w:hideMark/>
          </w:tcPr>
          <w:p w14:paraId="53E8EFD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40</w:t>
            </w:r>
          </w:p>
        </w:tc>
      </w:tr>
      <w:tr w:rsidR="002D4499" w:rsidRPr="002D4499" w14:paraId="123F18DC"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7E0A2152"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35</w:t>
            </w:r>
          </w:p>
        </w:tc>
        <w:tc>
          <w:tcPr>
            <w:tcW w:w="1900" w:type="dxa"/>
            <w:tcBorders>
              <w:top w:val="nil"/>
              <w:left w:val="nil"/>
              <w:bottom w:val="nil"/>
              <w:right w:val="nil"/>
            </w:tcBorders>
            <w:shd w:val="clear" w:color="auto" w:fill="auto"/>
            <w:noWrap/>
            <w:vAlign w:val="bottom"/>
            <w:hideMark/>
          </w:tcPr>
          <w:p w14:paraId="65AD472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105.5</w:t>
            </w:r>
          </w:p>
        </w:tc>
        <w:tc>
          <w:tcPr>
            <w:tcW w:w="940" w:type="dxa"/>
            <w:tcBorders>
              <w:top w:val="nil"/>
              <w:left w:val="nil"/>
              <w:bottom w:val="nil"/>
              <w:right w:val="nil"/>
            </w:tcBorders>
            <w:shd w:val="clear" w:color="auto" w:fill="auto"/>
            <w:noWrap/>
            <w:vAlign w:val="bottom"/>
            <w:hideMark/>
          </w:tcPr>
          <w:p w14:paraId="438F0FC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625C83F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105.5</w:t>
            </w:r>
          </w:p>
        </w:tc>
      </w:tr>
      <w:tr w:rsidR="002D4499" w:rsidRPr="002D4499" w14:paraId="000232C4"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19A97502"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lastRenderedPageBreak/>
              <w:t>36</w:t>
            </w:r>
          </w:p>
        </w:tc>
        <w:tc>
          <w:tcPr>
            <w:tcW w:w="1900" w:type="dxa"/>
            <w:tcBorders>
              <w:top w:val="nil"/>
              <w:left w:val="nil"/>
              <w:bottom w:val="nil"/>
              <w:right w:val="nil"/>
            </w:tcBorders>
            <w:shd w:val="clear" w:color="auto" w:fill="auto"/>
            <w:noWrap/>
            <w:vAlign w:val="bottom"/>
            <w:hideMark/>
          </w:tcPr>
          <w:p w14:paraId="14FA9357"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6BF31A4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29.5</w:t>
            </w:r>
          </w:p>
        </w:tc>
        <w:tc>
          <w:tcPr>
            <w:tcW w:w="1360" w:type="dxa"/>
            <w:tcBorders>
              <w:top w:val="nil"/>
              <w:left w:val="nil"/>
              <w:bottom w:val="nil"/>
              <w:right w:val="nil"/>
            </w:tcBorders>
            <w:shd w:val="clear" w:color="auto" w:fill="auto"/>
            <w:noWrap/>
            <w:vAlign w:val="bottom"/>
            <w:hideMark/>
          </w:tcPr>
          <w:p w14:paraId="68437C3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29.5</w:t>
            </w:r>
          </w:p>
        </w:tc>
      </w:tr>
      <w:tr w:rsidR="002D4499" w:rsidRPr="002D4499" w14:paraId="34C7E9E2"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6F622D51"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37</w:t>
            </w:r>
          </w:p>
        </w:tc>
        <w:tc>
          <w:tcPr>
            <w:tcW w:w="1900" w:type="dxa"/>
            <w:tcBorders>
              <w:top w:val="nil"/>
              <w:left w:val="nil"/>
              <w:bottom w:val="nil"/>
              <w:right w:val="nil"/>
            </w:tcBorders>
            <w:shd w:val="clear" w:color="auto" w:fill="auto"/>
            <w:noWrap/>
            <w:vAlign w:val="bottom"/>
            <w:hideMark/>
          </w:tcPr>
          <w:p w14:paraId="24716B66"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2E31E9C5"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102.5</w:t>
            </w:r>
          </w:p>
        </w:tc>
        <w:tc>
          <w:tcPr>
            <w:tcW w:w="1360" w:type="dxa"/>
            <w:tcBorders>
              <w:top w:val="nil"/>
              <w:left w:val="nil"/>
              <w:bottom w:val="nil"/>
              <w:right w:val="nil"/>
            </w:tcBorders>
            <w:shd w:val="clear" w:color="auto" w:fill="auto"/>
            <w:noWrap/>
            <w:vAlign w:val="bottom"/>
            <w:hideMark/>
          </w:tcPr>
          <w:p w14:paraId="4BE1E98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102.5</w:t>
            </w:r>
          </w:p>
        </w:tc>
      </w:tr>
      <w:tr w:rsidR="002D4499" w:rsidRPr="002D4499" w14:paraId="36AEE8D8"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74644BC7"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38</w:t>
            </w:r>
          </w:p>
        </w:tc>
        <w:tc>
          <w:tcPr>
            <w:tcW w:w="1900" w:type="dxa"/>
            <w:tcBorders>
              <w:top w:val="nil"/>
              <w:left w:val="nil"/>
              <w:bottom w:val="nil"/>
              <w:right w:val="nil"/>
            </w:tcBorders>
            <w:shd w:val="clear" w:color="auto" w:fill="auto"/>
            <w:noWrap/>
            <w:vAlign w:val="bottom"/>
            <w:hideMark/>
          </w:tcPr>
          <w:p w14:paraId="46BC18D7"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117.5</w:t>
            </w:r>
          </w:p>
        </w:tc>
        <w:tc>
          <w:tcPr>
            <w:tcW w:w="940" w:type="dxa"/>
            <w:tcBorders>
              <w:top w:val="nil"/>
              <w:left w:val="nil"/>
              <w:bottom w:val="nil"/>
              <w:right w:val="nil"/>
            </w:tcBorders>
            <w:shd w:val="clear" w:color="auto" w:fill="auto"/>
            <w:noWrap/>
            <w:vAlign w:val="bottom"/>
            <w:hideMark/>
          </w:tcPr>
          <w:p w14:paraId="3911BA36"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782175B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117.5</w:t>
            </w:r>
          </w:p>
        </w:tc>
      </w:tr>
      <w:tr w:rsidR="002D4499" w:rsidRPr="002D4499" w14:paraId="11093D90"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6F2772D1"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39</w:t>
            </w:r>
          </w:p>
        </w:tc>
        <w:tc>
          <w:tcPr>
            <w:tcW w:w="1900" w:type="dxa"/>
            <w:tcBorders>
              <w:top w:val="nil"/>
              <w:left w:val="nil"/>
              <w:bottom w:val="nil"/>
              <w:right w:val="nil"/>
            </w:tcBorders>
            <w:shd w:val="clear" w:color="auto" w:fill="auto"/>
            <w:noWrap/>
            <w:vAlign w:val="bottom"/>
            <w:hideMark/>
          </w:tcPr>
          <w:p w14:paraId="576CBFA6"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13.23</w:t>
            </w:r>
          </w:p>
        </w:tc>
        <w:tc>
          <w:tcPr>
            <w:tcW w:w="940" w:type="dxa"/>
            <w:tcBorders>
              <w:top w:val="nil"/>
              <w:left w:val="nil"/>
              <w:bottom w:val="nil"/>
              <w:right w:val="nil"/>
            </w:tcBorders>
            <w:shd w:val="clear" w:color="auto" w:fill="auto"/>
            <w:noWrap/>
            <w:vAlign w:val="bottom"/>
            <w:hideMark/>
          </w:tcPr>
          <w:p w14:paraId="020129BC"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01AAD06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13.23</w:t>
            </w:r>
          </w:p>
        </w:tc>
      </w:tr>
      <w:tr w:rsidR="002D4499" w:rsidRPr="002D4499" w14:paraId="2CEADAF6"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2A8B6E63"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40</w:t>
            </w:r>
          </w:p>
        </w:tc>
        <w:tc>
          <w:tcPr>
            <w:tcW w:w="1900" w:type="dxa"/>
            <w:tcBorders>
              <w:top w:val="nil"/>
              <w:left w:val="nil"/>
              <w:bottom w:val="nil"/>
              <w:right w:val="nil"/>
            </w:tcBorders>
            <w:shd w:val="clear" w:color="auto" w:fill="auto"/>
            <w:noWrap/>
            <w:vAlign w:val="bottom"/>
            <w:hideMark/>
          </w:tcPr>
          <w:p w14:paraId="42169D35"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7899C85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52.5</w:t>
            </w:r>
          </w:p>
        </w:tc>
        <w:tc>
          <w:tcPr>
            <w:tcW w:w="1360" w:type="dxa"/>
            <w:tcBorders>
              <w:top w:val="nil"/>
              <w:left w:val="nil"/>
              <w:bottom w:val="nil"/>
              <w:right w:val="nil"/>
            </w:tcBorders>
            <w:shd w:val="clear" w:color="auto" w:fill="auto"/>
            <w:noWrap/>
            <w:vAlign w:val="bottom"/>
            <w:hideMark/>
          </w:tcPr>
          <w:p w14:paraId="3EA722B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52.5</w:t>
            </w:r>
          </w:p>
        </w:tc>
      </w:tr>
      <w:tr w:rsidR="002D4499" w:rsidRPr="002D4499" w14:paraId="5ACB315A"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48DED01B"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41</w:t>
            </w:r>
          </w:p>
        </w:tc>
        <w:tc>
          <w:tcPr>
            <w:tcW w:w="1900" w:type="dxa"/>
            <w:tcBorders>
              <w:top w:val="nil"/>
              <w:left w:val="nil"/>
              <w:bottom w:val="nil"/>
              <w:right w:val="nil"/>
            </w:tcBorders>
            <w:shd w:val="clear" w:color="auto" w:fill="auto"/>
            <w:noWrap/>
            <w:vAlign w:val="bottom"/>
            <w:hideMark/>
          </w:tcPr>
          <w:p w14:paraId="26E27340"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198.8</w:t>
            </w:r>
          </w:p>
        </w:tc>
        <w:tc>
          <w:tcPr>
            <w:tcW w:w="940" w:type="dxa"/>
            <w:tcBorders>
              <w:top w:val="nil"/>
              <w:left w:val="nil"/>
              <w:bottom w:val="nil"/>
              <w:right w:val="nil"/>
            </w:tcBorders>
            <w:shd w:val="clear" w:color="auto" w:fill="auto"/>
            <w:noWrap/>
            <w:vAlign w:val="bottom"/>
            <w:hideMark/>
          </w:tcPr>
          <w:p w14:paraId="586C371D"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4A8B3DB5"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198.8</w:t>
            </w:r>
          </w:p>
        </w:tc>
      </w:tr>
      <w:tr w:rsidR="002D4499" w:rsidRPr="002D4499" w14:paraId="6AD4184A"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4031396A"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42</w:t>
            </w:r>
          </w:p>
        </w:tc>
        <w:tc>
          <w:tcPr>
            <w:tcW w:w="1900" w:type="dxa"/>
            <w:tcBorders>
              <w:top w:val="nil"/>
              <w:left w:val="nil"/>
              <w:bottom w:val="nil"/>
              <w:right w:val="nil"/>
            </w:tcBorders>
            <w:shd w:val="clear" w:color="auto" w:fill="auto"/>
            <w:noWrap/>
            <w:vAlign w:val="bottom"/>
            <w:hideMark/>
          </w:tcPr>
          <w:p w14:paraId="3B746AA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19.5</w:t>
            </w:r>
          </w:p>
        </w:tc>
        <w:tc>
          <w:tcPr>
            <w:tcW w:w="940" w:type="dxa"/>
            <w:tcBorders>
              <w:top w:val="nil"/>
              <w:left w:val="nil"/>
              <w:bottom w:val="nil"/>
              <w:right w:val="nil"/>
            </w:tcBorders>
            <w:shd w:val="clear" w:color="auto" w:fill="auto"/>
            <w:noWrap/>
            <w:vAlign w:val="bottom"/>
            <w:hideMark/>
          </w:tcPr>
          <w:p w14:paraId="7C2D608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73DC707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19.5</w:t>
            </w:r>
          </w:p>
        </w:tc>
      </w:tr>
      <w:tr w:rsidR="002D4499" w:rsidRPr="002D4499" w14:paraId="527B68F6"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65B4C797"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43</w:t>
            </w:r>
          </w:p>
        </w:tc>
        <w:tc>
          <w:tcPr>
            <w:tcW w:w="1900" w:type="dxa"/>
            <w:tcBorders>
              <w:top w:val="nil"/>
              <w:left w:val="nil"/>
              <w:bottom w:val="nil"/>
              <w:right w:val="nil"/>
            </w:tcBorders>
            <w:shd w:val="clear" w:color="auto" w:fill="auto"/>
            <w:noWrap/>
            <w:vAlign w:val="bottom"/>
            <w:hideMark/>
          </w:tcPr>
          <w:p w14:paraId="6359DDAB"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0999E5F5"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123.5</w:t>
            </w:r>
          </w:p>
        </w:tc>
        <w:tc>
          <w:tcPr>
            <w:tcW w:w="1360" w:type="dxa"/>
            <w:tcBorders>
              <w:top w:val="nil"/>
              <w:left w:val="nil"/>
              <w:bottom w:val="nil"/>
              <w:right w:val="nil"/>
            </w:tcBorders>
            <w:shd w:val="clear" w:color="auto" w:fill="auto"/>
            <w:noWrap/>
            <w:vAlign w:val="bottom"/>
            <w:hideMark/>
          </w:tcPr>
          <w:p w14:paraId="70178CA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123.5</w:t>
            </w:r>
          </w:p>
        </w:tc>
      </w:tr>
      <w:tr w:rsidR="002D4499" w:rsidRPr="002D4499" w14:paraId="654F88AC"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63768918"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44</w:t>
            </w:r>
          </w:p>
        </w:tc>
        <w:tc>
          <w:tcPr>
            <w:tcW w:w="1900" w:type="dxa"/>
            <w:tcBorders>
              <w:top w:val="nil"/>
              <w:left w:val="nil"/>
              <w:bottom w:val="nil"/>
              <w:right w:val="nil"/>
            </w:tcBorders>
            <w:shd w:val="clear" w:color="auto" w:fill="auto"/>
            <w:noWrap/>
            <w:vAlign w:val="bottom"/>
            <w:hideMark/>
          </w:tcPr>
          <w:p w14:paraId="557654D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62.4</w:t>
            </w:r>
          </w:p>
        </w:tc>
        <w:tc>
          <w:tcPr>
            <w:tcW w:w="940" w:type="dxa"/>
            <w:tcBorders>
              <w:top w:val="nil"/>
              <w:left w:val="nil"/>
              <w:bottom w:val="nil"/>
              <w:right w:val="nil"/>
            </w:tcBorders>
            <w:shd w:val="clear" w:color="auto" w:fill="auto"/>
            <w:noWrap/>
            <w:vAlign w:val="bottom"/>
            <w:hideMark/>
          </w:tcPr>
          <w:p w14:paraId="37A2280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62E77A66"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62.4</w:t>
            </w:r>
          </w:p>
        </w:tc>
      </w:tr>
      <w:tr w:rsidR="002D4499" w:rsidRPr="002D4499" w14:paraId="43DE584F"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373B24B9"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45</w:t>
            </w:r>
          </w:p>
        </w:tc>
        <w:tc>
          <w:tcPr>
            <w:tcW w:w="1900" w:type="dxa"/>
            <w:tcBorders>
              <w:top w:val="nil"/>
              <w:left w:val="nil"/>
              <w:bottom w:val="nil"/>
              <w:right w:val="nil"/>
            </w:tcBorders>
            <w:shd w:val="clear" w:color="auto" w:fill="auto"/>
            <w:noWrap/>
            <w:vAlign w:val="bottom"/>
            <w:hideMark/>
          </w:tcPr>
          <w:p w14:paraId="72FC98C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23.8</w:t>
            </w:r>
          </w:p>
        </w:tc>
        <w:tc>
          <w:tcPr>
            <w:tcW w:w="940" w:type="dxa"/>
            <w:tcBorders>
              <w:top w:val="nil"/>
              <w:left w:val="nil"/>
              <w:bottom w:val="nil"/>
              <w:right w:val="nil"/>
            </w:tcBorders>
            <w:shd w:val="clear" w:color="auto" w:fill="auto"/>
            <w:noWrap/>
            <w:vAlign w:val="bottom"/>
            <w:hideMark/>
          </w:tcPr>
          <w:p w14:paraId="5F7F219A"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2B38FA1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23.8</w:t>
            </w:r>
          </w:p>
        </w:tc>
      </w:tr>
      <w:tr w:rsidR="002D4499" w:rsidRPr="002D4499" w14:paraId="5E1B6562"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43EEAB63"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46</w:t>
            </w:r>
          </w:p>
        </w:tc>
        <w:tc>
          <w:tcPr>
            <w:tcW w:w="1900" w:type="dxa"/>
            <w:tcBorders>
              <w:top w:val="nil"/>
              <w:left w:val="nil"/>
              <w:bottom w:val="nil"/>
              <w:right w:val="nil"/>
            </w:tcBorders>
            <w:shd w:val="clear" w:color="auto" w:fill="auto"/>
            <w:noWrap/>
            <w:vAlign w:val="bottom"/>
            <w:hideMark/>
          </w:tcPr>
          <w:p w14:paraId="3631C2E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39.6</w:t>
            </w:r>
          </w:p>
        </w:tc>
        <w:tc>
          <w:tcPr>
            <w:tcW w:w="940" w:type="dxa"/>
            <w:tcBorders>
              <w:top w:val="nil"/>
              <w:left w:val="nil"/>
              <w:bottom w:val="nil"/>
              <w:right w:val="nil"/>
            </w:tcBorders>
            <w:shd w:val="clear" w:color="auto" w:fill="auto"/>
            <w:noWrap/>
            <w:vAlign w:val="bottom"/>
            <w:hideMark/>
          </w:tcPr>
          <w:p w14:paraId="2E0E7B1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7C943DF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39.6</w:t>
            </w:r>
          </w:p>
        </w:tc>
      </w:tr>
      <w:tr w:rsidR="002D4499" w:rsidRPr="002D4499" w14:paraId="4667C17E"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5C0D4348"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47</w:t>
            </w:r>
          </w:p>
        </w:tc>
        <w:tc>
          <w:tcPr>
            <w:tcW w:w="1900" w:type="dxa"/>
            <w:tcBorders>
              <w:top w:val="nil"/>
              <w:left w:val="nil"/>
              <w:bottom w:val="nil"/>
              <w:right w:val="nil"/>
            </w:tcBorders>
            <w:shd w:val="clear" w:color="auto" w:fill="auto"/>
            <w:noWrap/>
            <w:vAlign w:val="bottom"/>
            <w:hideMark/>
          </w:tcPr>
          <w:p w14:paraId="03DB0377"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0420ABB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25</w:t>
            </w:r>
          </w:p>
        </w:tc>
        <w:tc>
          <w:tcPr>
            <w:tcW w:w="1360" w:type="dxa"/>
            <w:tcBorders>
              <w:top w:val="nil"/>
              <w:left w:val="nil"/>
              <w:bottom w:val="nil"/>
              <w:right w:val="nil"/>
            </w:tcBorders>
            <w:shd w:val="clear" w:color="auto" w:fill="auto"/>
            <w:noWrap/>
            <w:vAlign w:val="bottom"/>
            <w:hideMark/>
          </w:tcPr>
          <w:p w14:paraId="74679FB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25</w:t>
            </w:r>
          </w:p>
        </w:tc>
      </w:tr>
      <w:tr w:rsidR="002D4499" w:rsidRPr="002D4499" w14:paraId="09D30D53"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1576E2A8"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48</w:t>
            </w:r>
          </w:p>
        </w:tc>
        <w:tc>
          <w:tcPr>
            <w:tcW w:w="1900" w:type="dxa"/>
            <w:tcBorders>
              <w:top w:val="nil"/>
              <w:left w:val="nil"/>
              <w:bottom w:val="nil"/>
              <w:right w:val="nil"/>
            </w:tcBorders>
            <w:shd w:val="clear" w:color="auto" w:fill="auto"/>
            <w:noWrap/>
            <w:vAlign w:val="bottom"/>
            <w:hideMark/>
          </w:tcPr>
          <w:p w14:paraId="0CE1FF6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63.64</w:t>
            </w:r>
          </w:p>
        </w:tc>
        <w:tc>
          <w:tcPr>
            <w:tcW w:w="940" w:type="dxa"/>
            <w:tcBorders>
              <w:top w:val="nil"/>
              <w:left w:val="nil"/>
              <w:bottom w:val="nil"/>
              <w:right w:val="nil"/>
            </w:tcBorders>
            <w:shd w:val="clear" w:color="auto" w:fill="auto"/>
            <w:noWrap/>
            <w:vAlign w:val="bottom"/>
            <w:hideMark/>
          </w:tcPr>
          <w:p w14:paraId="550EF67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3A1319D7"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63.64</w:t>
            </w:r>
          </w:p>
        </w:tc>
      </w:tr>
      <w:tr w:rsidR="002D4499" w:rsidRPr="002D4499" w14:paraId="3A072541"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00B2CFD2"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49</w:t>
            </w:r>
          </w:p>
        </w:tc>
        <w:tc>
          <w:tcPr>
            <w:tcW w:w="1900" w:type="dxa"/>
            <w:tcBorders>
              <w:top w:val="nil"/>
              <w:left w:val="nil"/>
              <w:bottom w:val="nil"/>
              <w:right w:val="nil"/>
            </w:tcBorders>
            <w:shd w:val="clear" w:color="auto" w:fill="auto"/>
            <w:noWrap/>
            <w:vAlign w:val="bottom"/>
            <w:hideMark/>
          </w:tcPr>
          <w:p w14:paraId="66DB5446"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14.82</w:t>
            </w:r>
          </w:p>
        </w:tc>
        <w:tc>
          <w:tcPr>
            <w:tcW w:w="940" w:type="dxa"/>
            <w:tcBorders>
              <w:top w:val="nil"/>
              <w:left w:val="nil"/>
              <w:bottom w:val="nil"/>
              <w:right w:val="nil"/>
            </w:tcBorders>
            <w:shd w:val="clear" w:color="auto" w:fill="auto"/>
            <w:noWrap/>
            <w:vAlign w:val="bottom"/>
            <w:hideMark/>
          </w:tcPr>
          <w:p w14:paraId="073CE8FC"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46C2CB8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14.82</w:t>
            </w:r>
          </w:p>
        </w:tc>
      </w:tr>
      <w:tr w:rsidR="002D4499" w:rsidRPr="002D4499" w14:paraId="20B3E9A1"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3F2D0A53"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50</w:t>
            </w:r>
          </w:p>
        </w:tc>
        <w:tc>
          <w:tcPr>
            <w:tcW w:w="1900" w:type="dxa"/>
            <w:tcBorders>
              <w:top w:val="nil"/>
              <w:left w:val="nil"/>
              <w:bottom w:val="nil"/>
              <w:right w:val="nil"/>
            </w:tcBorders>
            <w:shd w:val="clear" w:color="auto" w:fill="auto"/>
            <w:noWrap/>
            <w:vAlign w:val="bottom"/>
            <w:hideMark/>
          </w:tcPr>
          <w:p w14:paraId="3DF1F89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145.2</w:t>
            </w:r>
          </w:p>
        </w:tc>
        <w:tc>
          <w:tcPr>
            <w:tcW w:w="940" w:type="dxa"/>
            <w:tcBorders>
              <w:top w:val="nil"/>
              <w:left w:val="nil"/>
              <w:bottom w:val="nil"/>
              <w:right w:val="nil"/>
            </w:tcBorders>
            <w:shd w:val="clear" w:color="auto" w:fill="auto"/>
            <w:noWrap/>
            <w:vAlign w:val="bottom"/>
            <w:hideMark/>
          </w:tcPr>
          <w:p w14:paraId="06DA2B3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7AB8DAE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145.2</w:t>
            </w:r>
          </w:p>
        </w:tc>
      </w:tr>
      <w:tr w:rsidR="002D4499" w:rsidRPr="002D4499" w14:paraId="4C934D34"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3116810F"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51</w:t>
            </w:r>
          </w:p>
        </w:tc>
        <w:tc>
          <w:tcPr>
            <w:tcW w:w="1900" w:type="dxa"/>
            <w:tcBorders>
              <w:top w:val="nil"/>
              <w:left w:val="nil"/>
              <w:bottom w:val="nil"/>
              <w:right w:val="nil"/>
            </w:tcBorders>
            <w:shd w:val="clear" w:color="auto" w:fill="auto"/>
            <w:noWrap/>
            <w:vAlign w:val="bottom"/>
            <w:hideMark/>
          </w:tcPr>
          <w:p w14:paraId="4761DF6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176.62</w:t>
            </w:r>
          </w:p>
        </w:tc>
        <w:tc>
          <w:tcPr>
            <w:tcW w:w="940" w:type="dxa"/>
            <w:tcBorders>
              <w:top w:val="nil"/>
              <w:left w:val="nil"/>
              <w:bottom w:val="nil"/>
              <w:right w:val="nil"/>
            </w:tcBorders>
            <w:shd w:val="clear" w:color="auto" w:fill="auto"/>
            <w:noWrap/>
            <w:vAlign w:val="bottom"/>
            <w:hideMark/>
          </w:tcPr>
          <w:p w14:paraId="10C58E0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05E5665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176.62</w:t>
            </w:r>
          </w:p>
        </w:tc>
      </w:tr>
      <w:tr w:rsidR="002D4499" w:rsidRPr="002D4499" w14:paraId="098150A1"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4A058F91"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52</w:t>
            </w:r>
          </w:p>
        </w:tc>
        <w:tc>
          <w:tcPr>
            <w:tcW w:w="1900" w:type="dxa"/>
            <w:tcBorders>
              <w:top w:val="nil"/>
              <w:left w:val="nil"/>
              <w:bottom w:val="nil"/>
              <w:right w:val="nil"/>
            </w:tcBorders>
            <w:shd w:val="clear" w:color="auto" w:fill="auto"/>
            <w:noWrap/>
            <w:vAlign w:val="bottom"/>
            <w:hideMark/>
          </w:tcPr>
          <w:p w14:paraId="5261990C"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118.8</w:t>
            </w:r>
          </w:p>
        </w:tc>
        <w:tc>
          <w:tcPr>
            <w:tcW w:w="940" w:type="dxa"/>
            <w:tcBorders>
              <w:top w:val="nil"/>
              <w:left w:val="nil"/>
              <w:bottom w:val="nil"/>
              <w:right w:val="nil"/>
            </w:tcBorders>
            <w:shd w:val="clear" w:color="auto" w:fill="auto"/>
            <w:noWrap/>
            <w:vAlign w:val="bottom"/>
            <w:hideMark/>
          </w:tcPr>
          <w:p w14:paraId="0539465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014D31E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118.8</w:t>
            </w:r>
          </w:p>
        </w:tc>
      </w:tr>
      <w:tr w:rsidR="002D4499" w:rsidRPr="002D4499" w14:paraId="68A54D4F"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40FEE9CF"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53</w:t>
            </w:r>
          </w:p>
        </w:tc>
        <w:tc>
          <w:tcPr>
            <w:tcW w:w="1900" w:type="dxa"/>
            <w:tcBorders>
              <w:top w:val="nil"/>
              <w:left w:val="nil"/>
              <w:bottom w:val="nil"/>
              <w:right w:val="nil"/>
            </w:tcBorders>
            <w:shd w:val="clear" w:color="auto" w:fill="auto"/>
            <w:noWrap/>
            <w:vAlign w:val="bottom"/>
            <w:hideMark/>
          </w:tcPr>
          <w:p w14:paraId="0E5C8DD2"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0FB96465"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58</w:t>
            </w:r>
          </w:p>
        </w:tc>
        <w:tc>
          <w:tcPr>
            <w:tcW w:w="1360" w:type="dxa"/>
            <w:tcBorders>
              <w:top w:val="nil"/>
              <w:left w:val="nil"/>
              <w:bottom w:val="nil"/>
              <w:right w:val="nil"/>
            </w:tcBorders>
            <w:shd w:val="clear" w:color="auto" w:fill="auto"/>
            <w:noWrap/>
            <w:vAlign w:val="bottom"/>
            <w:hideMark/>
          </w:tcPr>
          <w:p w14:paraId="564D2585"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58</w:t>
            </w:r>
          </w:p>
        </w:tc>
      </w:tr>
      <w:tr w:rsidR="002D4499" w:rsidRPr="002D4499" w14:paraId="28EF8CDF"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2893C26B"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54</w:t>
            </w:r>
          </w:p>
        </w:tc>
        <w:tc>
          <w:tcPr>
            <w:tcW w:w="1900" w:type="dxa"/>
            <w:tcBorders>
              <w:top w:val="nil"/>
              <w:left w:val="nil"/>
              <w:bottom w:val="nil"/>
              <w:right w:val="nil"/>
            </w:tcBorders>
            <w:shd w:val="clear" w:color="auto" w:fill="auto"/>
            <w:noWrap/>
            <w:vAlign w:val="bottom"/>
            <w:hideMark/>
          </w:tcPr>
          <w:p w14:paraId="479639DE"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6936DFEC"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74</w:t>
            </w:r>
          </w:p>
        </w:tc>
        <w:tc>
          <w:tcPr>
            <w:tcW w:w="1360" w:type="dxa"/>
            <w:tcBorders>
              <w:top w:val="nil"/>
              <w:left w:val="nil"/>
              <w:bottom w:val="nil"/>
              <w:right w:val="nil"/>
            </w:tcBorders>
            <w:shd w:val="clear" w:color="auto" w:fill="auto"/>
            <w:noWrap/>
            <w:vAlign w:val="bottom"/>
            <w:hideMark/>
          </w:tcPr>
          <w:p w14:paraId="79395E9C"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74</w:t>
            </w:r>
          </w:p>
        </w:tc>
      </w:tr>
      <w:tr w:rsidR="002D4499" w:rsidRPr="002D4499" w14:paraId="5CFE1243"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08FC06C8"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55</w:t>
            </w:r>
          </w:p>
        </w:tc>
        <w:tc>
          <w:tcPr>
            <w:tcW w:w="1900" w:type="dxa"/>
            <w:tcBorders>
              <w:top w:val="nil"/>
              <w:left w:val="nil"/>
              <w:bottom w:val="nil"/>
              <w:right w:val="nil"/>
            </w:tcBorders>
            <w:shd w:val="clear" w:color="auto" w:fill="auto"/>
            <w:noWrap/>
            <w:vAlign w:val="bottom"/>
            <w:hideMark/>
          </w:tcPr>
          <w:p w14:paraId="479CC9DF"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64F95816"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49.5</w:t>
            </w:r>
          </w:p>
        </w:tc>
        <w:tc>
          <w:tcPr>
            <w:tcW w:w="1360" w:type="dxa"/>
            <w:tcBorders>
              <w:top w:val="nil"/>
              <w:left w:val="nil"/>
              <w:bottom w:val="nil"/>
              <w:right w:val="nil"/>
            </w:tcBorders>
            <w:shd w:val="clear" w:color="auto" w:fill="auto"/>
            <w:noWrap/>
            <w:vAlign w:val="bottom"/>
            <w:hideMark/>
          </w:tcPr>
          <w:p w14:paraId="4CB5294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49.5</w:t>
            </w:r>
          </w:p>
        </w:tc>
      </w:tr>
      <w:tr w:rsidR="002D4499" w:rsidRPr="002D4499" w14:paraId="1CCFD9AE"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1A0F8363"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56</w:t>
            </w:r>
          </w:p>
        </w:tc>
        <w:tc>
          <w:tcPr>
            <w:tcW w:w="1900" w:type="dxa"/>
            <w:tcBorders>
              <w:top w:val="nil"/>
              <w:left w:val="nil"/>
              <w:bottom w:val="nil"/>
              <w:right w:val="nil"/>
            </w:tcBorders>
            <w:shd w:val="clear" w:color="auto" w:fill="auto"/>
            <w:noWrap/>
            <w:vAlign w:val="bottom"/>
            <w:hideMark/>
          </w:tcPr>
          <w:p w14:paraId="603027C8"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141.6</w:t>
            </w:r>
          </w:p>
        </w:tc>
        <w:tc>
          <w:tcPr>
            <w:tcW w:w="940" w:type="dxa"/>
            <w:tcBorders>
              <w:top w:val="nil"/>
              <w:left w:val="nil"/>
              <w:bottom w:val="nil"/>
              <w:right w:val="nil"/>
            </w:tcBorders>
            <w:shd w:val="clear" w:color="auto" w:fill="auto"/>
            <w:noWrap/>
            <w:vAlign w:val="bottom"/>
            <w:hideMark/>
          </w:tcPr>
          <w:p w14:paraId="3273140D"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03D4FBE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141.6</w:t>
            </w:r>
          </w:p>
        </w:tc>
      </w:tr>
      <w:tr w:rsidR="002D4499" w:rsidRPr="002D4499" w14:paraId="51877BAD"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6CDEB41C"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57</w:t>
            </w:r>
          </w:p>
        </w:tc>
        <w:tc>
          <w:tcPr>
            <w:tcW w:w="1900" w:type="dxa"/>
            <w:tcBorders>
              <w:top w:val="nil"/>
              <w:left w:val="nil"/>
              <w:bottom w:val="nil"/>
              <w:right w:val="nil"/>
            </w:tcBorders>
            <w:shd w:val="clear" w:color="auto" w:fill="auto"/>
            <w:noWrap/>
            <w:vAlign w:val="bottom"/>
            <w:hideMark/>
          </w:tcPr>
          <w:p w14:paraId="36B0967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123.1</w:t>
            </w:r>
          </w:p>
        </w:tc>
        <w:tc>
          <w:tcPr>
            <w:tcW w:w="940" w:type="dxa"/>
            <w:tcBorders>
              <w:top w:val="nil"/>
              <w:left w:val="nil"/>
              <w:bottom w:val="nil"/>
              <w:right w:val="nil"/>
            </w:tcBorders>
            <w:shd w:val="clear" w:color="auto" w:fill="auto"/>
            <w:noWrap/>
            <w:vAlign w:val="bottom"/>
            <w:hideMark/>
          </w:tcPr>
          <w:p w14:paraId="2F88926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2565E82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123.1</w:t>
            </w:r>
          </w:p>
        </w:tc>
      </w:tr>
      <w:tr w:rsidR="002D4499" w:rsidRPr="002D4499" w14:paraId="51B73C99"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55A08A71"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58</w:t>
            </w:r>
          </w:p>
        </w:tc>
        <w:tc>
          <w:tcPr>
            <w:tcW w:w="1900" w:type="dxa"/>
            <w:tcBorders>
              <w:top w:val="nil"/>
              <w:left w:val="nil"/>
              <w:bottom w:val="nil"/>
              <w:right w:val="nil"/>
            </w:tcBorders>
            <w:shd w:val="clear" w:color="auto" w:fill="auto"/>
            <w:noWrap/>
            <w:vAlign w:val="bottom"/>
            <w:hideMark/>
          </w:tcPr>
          <w:p w14:paraId="0AEBEECA"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80.4</w:t>
            </w:r>
          </w:p>
        </w:tc>
        <w:tc>
          <w:tcPr>
            <w:tcW w:w="940" w:type="dxa"/>
            <w:tcBorders>
              <w:top w:val="nil"/>
              <w:left w:val="nil"/>
              <w:bottom w:val="nil"/>
              <w:right w:val="nil"/>
            </w:tcBorders>
            <w:shd w:val="clear" w:color="auto" w:fill="auto"/>
            <w:noWrap/>
            <w:vAlign w:val="bottom"/>
            <w:hideMark/>
          </w:tcPr>
          <w:p w14:paraId="183477C7"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2FE3D035"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80.4</w:t>
            </w:r>
          </w:p>
        </w:tc>
      </w:tr>
      <w:tr w:rsidR="002D4499" w:rsidRPr="002D4499" w14:paraId="6F4C3EF4"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7D9C8E06"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59</w:t>
            </w:r>
          </w:p>
        </w:tc>
        <w:tc>
          <w:tcPr>
            <w:tcW w:w="1900" w:type="dxa"/>
            <w:tcBorders>
              <w:top w:val="nil"/>
              <w:left w:val="nil"/>
              <w:bottom w:val="nil"/>
              <w:right w:val="nil"/>
            </w:tcBorders>
            <w:shd w:val="clear" w:color="auto" w:fill="auto"/>
            <w:noWrap/>
            <w:vAlign w:val="bottom"/>
            <w:hideMark/>
          </w:tcPr>
          <w:p w14:paraId="7A017137"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65.2</w:t>
            </w:r>
          </w:p>
        </w:tc>
        <w:tc>
          <w:tcPr>
            <w:tcW w:w="940" w:type="dxa"/>
            <w:tcBorders>
              <w:top w:val="nil"/>
              <w:left w:val="nil"/>
              <w:bottom w:val="nil"/>
              <w:right w:val="nil"/>
            </w:tcBorders>
            <w:shd w:val="clear" w:color="auto" w:fill="auto"/>
            <w:noWrap/>
            <w:vAlign w:val="bottom"/>
            <w:hideMark/>
          </w:tcPr>
          <w:p w14:paraId="246140B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41FBADED"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65.2</w:t>
            </w:r>
          </w:p>
        </w:tc>
      </w:tr>
      <w:tr w:rsidR="002D4499" w:rsidRPr="002D4499" w14:paraId="6C6D5875"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5B17F905"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60</w:t>
            </w:r>
          </w:p>
        </w:tc>
        <w:tc>
          <w:tcPr>
            <w:tcW w:w="1900" w:type="dxa"/>
            <w:tcBorders>
              <w:top w:val="nil"/>
              <w:left w:val="nil"/>
              <w:bottom w:val="nil"/>
              <w:right w:val="nil"/>
            </w:tcBorders>
            <w:shd w:val="clear" w:color="auto" w:fill="auto"/>
            <w:noWrap/>
            <w:vAlign w:val="bottom"/>
            <w:hideMark/>
          </w:tcPr>
          <w:p w14:paraId="41B921B0"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113</w:t>
            </w:r>
          </w:p>
        </w:tc>
        <w:tc>
          <w:tcPr>
            <w:tcW w:w="940" w:type="dxa"/>
            <w:tcBorders>
              <w:top w:val="nil"/>
              <w:left w:val="nil"/>
              <w:bottom w:val="nil"/>
              <w:right w:val="nil"/>
            </w:tcBorders>
            <w:shd w:val="clear" w:color="auto" w:fill="auto"/>
            <w:noWrap/>
            <w:vAlign w:val="bottom"/>
            <w:hideMark/>
          </w:tcPr>
          <w:p w14:paraId="764E33DA"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3128270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113</w:t>
            </w:r>
          </w:p>
        </w:tc>
      </w:tr>
      <w:tr w:rsidR="002D4499" w:rsidRPr="002D4499" w14:paraId="53635FC8"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39E76D73"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61</w:t>
            </w:r>
          </w:p>
        </w:tc>
        <w:tc>
          <w:tcPr>
            <w:tcW w:w="1900" w:type="dxa"/>
            <w:tcBorders>
              <w:top w:val="nil"/>
              <w:left w:val="nil"/>
              <w:bottom w:val="nil"/>
              <w:right w:val="nil"/>
            </w:tcBorders>
            <w:shd w:val="clear" w:color="auto" w:fill="auto"/>
            <w:noWrap/>
            <w:vAlign w:val="bottom"/>
            <w:hideMark/>
          </w:tcPr>
          <w:p w14:paraId="7E5EB2C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108.8</w:t>
            </w:r>
          </w:p>
        </w:tc>
        <w:tc>
          <w:tcPr>
            <w:tcW w:w="940" w:type="dxa"/>
            <w:tcBorders>
              <w:top w:val="nil"/>
              <w:left w:val="nil"/>
              <w:bottom w:val="nil"/>
              <w:right w:val="nil"/>
            </w:tcBorders>
            <w:shd w:val="clear" w:color="auto" w:fill="auto"/>
            <w:noWrap/>
            <w:vAlign w:val="bottom"/>
            <w:hideMark/>
          </w:tcPr>
          <w:p w14:paraId="11FEADD5"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725F76F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108.8</w:t>
            </w:r>
          </w:p>
        </w:tc>
      </w:tr>
      <w:tr w:rsidR="002D4499" w:rsidRPr="002D4499" w14:paraId="79975983"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265E6049"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62</w:t>
            </w:r>
          </w:p>
        </w:tc>
        <w:tc>
          <w:tcPr>
            <w:tcW w:w="1900" w:type="dxa"/>
            <w:tcBorders>
              <w:top w:val="nil"/>
              <w:left w:val="nil"/>
              <w:bottom w:val="nil"/>
              <w:right w:val="nil"/>
            </w:tcBorders>
            <w:shd w:val="clear" w:color="auto" w:fill="auto"/>
            <w:noWrap/>
            <w:vAlign w:val="bottom"/>
            <w:hideMark/>
          </w:tcPr>
          <w:p w14:paraId="0DA0A830"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59.91</w:t>
            </w:r>
          </w:p>
        </w:tc>
        <w:tc>
          <w:tcPr>
            <w:tcW w:w="940" w:type="dxa"/>
            <w:tcBorders>
              <w:top w:val="nil"/>
              <w:left w:val="nil"/>
              <w:bottom w:val="nil"/>
              <w:right w:val="nil"/>
            </w:tcBorders>
            <w:shd w:val="clear" w:color="auto" w:fill="auto"/>
            <w:noWrap/>
            <w:vAlign w:val="bottom"/>
            <w:hideMark/>
          </w:tcPr>
          <w:p w14:paraId="676100D8"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0F6A3C48"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59.91</w:t>
            </w:r>
          </w:p>
        </w:tc>
      </w:tr>
      <w:tr w:rsidR="002D4499" w:rsidRPr="002D4499" w14:paraId="31E7E05F"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3E52021B"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63</w:t>
            </w:r>
          </w:p>
        </w:tc>
        <w:tc>
          <w:tcPr>
            <w:tcW w:w="1900" w:type="dxa"/>
            <w:tcBorders>
              <w:top w:val="nil"/>
              <w:left w:val="nil"/>
              <w:bottom w:val="nil"/>
              <w:right w:val="nil"/>
            </w:tcBorders>
            <w:shd w:val="clear" w:color="auto" w:fill="auto"/>
            <w:noWrap/>
            <w:vAlign w:val="bottom"/>
            <w:hideMark/>
          </w:tcPr>
          <w:p w14:paraId="6B27A80A"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53.6</w:t>
            </w:r>
          </w:p>
        </w:tc>
        <w:tc>
          <w:tcPr>
            <w:tcW w:w="940" w:type="dxa"/>
            <w:tcBorders>
              <w:top w:val="nil"/>
              <w:left w:val="nil"/>
              <w:bottom w:val="nil"/>
              <w:right w:val="nil"/>
            </w:tcBorders>
            <w:shd w:val="clear" w:color="auto" w:fill="auto"/>
            <w:noWrap/>
            <w:vAlign w:val="bottom"/>
            <w:hideMark/>
          </w:tcPr>
          <w:p w14:paraId="6B66667D"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5276C81D"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53.6</w:t>
            </w:r>
          </w:p>
        </w:tc>
      </w:tr>
      <w:tr w:rsidR="002D4499" w:rsidRPr="002D4499" w14:paraId="42948878"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27975C34"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64</w:t>
            </w:r>
          </w:p>
        </w:tc>
        <w:tc>
          <w:tcPr>
            <w:tcW w:w="1900" w:type="dxa"/>
            <w:tcBorders>
              <w:top w:val="nil"/>
              <w:left w:val="nil"/>
              <w:bottom w:val="nil"/>
              <w:right w:val="nil"/>
            </w:tcBorders>
            <w:shd w:val="clear" w:color="auto" w:fill="auto"/>
            <w:noWrap/>
            <w:vAlign w:val="bottom"/>
            <w:hideMark/>
          </w:tcPr>
          <w:p w14:paraId="74B8F980"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31.6</w:t>
            </w:r>
          </w:p>
        </w:tc>
        <w:tc>
          <w:tcPr>
            <w:tcW w:w="940" w:type="dxa"/>
            <w:tcBorders>
              <w:top w:val="nil"/>
              <w:left w:val="nil"/>
              <w:bottom w:val="nil"/>
              <w:right w:val="nil"/>
            </w:tcBorders>
            <w:shd w:val="clear" w:color="auto" w:fill="auto"/>
            <w:noWrap/>
            <w:vAlign w:val="bottom"/>
            <w:hideMark/>
          </w:tcPr>
          <w:p w14:paraId="77488FB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35BD8498"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31.6</w:t>
            </w:r>
          </w:p>
        </w:tc>
      </w:tr>
      <w:tr w:rsidR="002D4499" w:rsidRPr="002D4499" w14:paraId="3A770F9C"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574447D9"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65</w:t>
            </w:r>
          </w:p>
        </w:tc>
        <w:tc>
          <w:tcPr>
            <w:tcW w:w="1900" w:type="dxa"/>
            <w:tcBorders>
              <w:top w:val="nil"/>
              <w:left w:val="nil"/>
              <w:bottom w:val="nil"/>
              <w:right w:val="nil"/>
            </w:tcBorders>
            <w:shd w:val="clear" w:color="auto" w:fill="auto"/>
            <w:noWrap/>
            <w:vAlign w:val="bottom"/>
            <w:hideMark/>
          </w:tcPr>
          <w:p w14:paraId="71852B0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49.5</w:t>
            </w:r>
          </w:p>
        </w:tc>
        <w:tc>
          <w:tcPr>
            <w:tcW w:w="940" w:type="dxa"/>
            <w:tcBorders>
              <w:top w:val="nil"/>
              <w:left w:val="nil"/>
              <w:bottom w:val="nil"/>
              <w:right w:val="nil"/>
            </w:tcBorders>
            <w:shd w:val="clear" w:color="auto" w:fill="auto"/>
            <w:noWrap/>
            <w:vAlign w:val="bottom"/>
            <w:hideMark/>
          </w:tcPr>
          <w:p w14:paraId="1CD03AD5"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7B6DB2F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49.5</w:t>
            </w:r>
          </w:p>
        </w:tc>
      </w:tr>
      <w:tr w:rsidR="002D4499" w:rsidRPr="002D4499" w14:paraId="4288F0B2"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049EACEA"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66</w:t>
            </w:r>
          </w:p>
        </w:tc>
        <w:tc>
          <w:tcPr>
            <w:tcW w:w="1900" w:type="dxa"/>
            <w:tcBorders>
              <w:top w:val="nil"/>
              <w:left w:val="nil"/>
              <w:bottom w:val="nil"/>
              <w:right w:val="nil"/>
            </w:tcBorders>
            <w:shd w:val="clear" w:color="auto" w:fill="auto"/>
            <w:noWrap/>
            <w:vAlign w:val="bottom"/>
            <w:hideMark/>
          </w:tcPr>
          <w:p w14:paraId="565C4D4C"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39.6</w:t>
            </w:r>
          </w:p>
        </w:tc>
        <w:tc>
          <w:tcPr>
            <w:tcW w:w="940" w:type="dxa"/>
            <w:tcBorders>
              <w:top w:val="nil"/>
              <w:left w:val="nil"/>
              <w:bottom w:val="nil"/>
              <w:right w:val="nil"/>
            </w:tcBorders>
            <w:shd w:val="clear" w:color="auto" w:fill="auto"/>
            <w:noWrap/>
            <w:vAlign w:val="bottom"/>
            <w:hideMark/>
          </w:tcPr>
          <w:p w14:paraId="2E0E309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716B758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39.6</w:t>
            </w:r>
          </w:p>
        </w:tc>
      </w:tr>
      <w:tr w:rsidR="002D4499" w:rsidRPr="002D4499" w14:paraId="50424935"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1A86B41C"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67</w:t>
            </w:r>
          </w:p>
        </w:tc>
        <w:tc>
          <w:tcPr>
            <w:tcW w:w="1900" w:type="dxa"/>
            <w:tcBorders>
              <w:top w:val="nil"/>
              <w:left w:val="nil"/>
              <w:bottom w:val="nil"/>
              <w:right w:val="nil"/>
            </w:tcBorders>
            <w:shd w:val="clear" w:color="auto" w:fill="auto"/>
            <w:noWrap/>
            <w:vAlign w:val="bottom"/>
            <w:hideMark/>
          </w:tcPr>
          <w:p w14:paraId="3CB848AD"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59.5</w:t>
            </w:r>
          </w:p>
        </w:tc>
        <w:tc>
          <w:tcPr>
            <w:tcW w:w="940" w:type="dxa"/>
            <w:tcBorders>
              <w:top w:val="nil"/>
              <w:left w:val="nil"/>
              <w:bottom w:val="nil"/>
              <w:right w:val="nil"/>
            </w:tcBorders>
            <w:shd w:val="clear" w:color="auto" w:fill="auto"/>
            <w:noWrap/>
            <w:vAlign w:val="bottom"/>
            <w:hideMark/>
          </w:tcPr>
          <w:p w14:paraId="04C8D8A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282C8DA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59.5</w:t>
            </w:r>
          </w:p>
        </w:tc>
      </w:tr>
      <w:tr w:rsidR="002D4499" w:rsidRPr="002D4499" w14:paraId="14137A74"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19FF496D"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68</w:t>
            </w:r>
          </w:p>
        </w:tc>
        <w:tc>
          <w:tcPr>
            <w:tcW w:w="1900" w:type="dxa"/>
            <w:tcBorders>
              <w:top w:val="nil"/>
              <w:left w:val="nil"/>
              <w:bottom w:val="nil"/>
              <w:right w:val="nil"/>
            </w:tcBorders>
            <w:shd w:val="clear" w:color="auto" w:fill="auto"/>
            <w:noWrap/>
            <w:vAlign w:val="bottom"/>
            <w:hideMark/>
          </w:tcPr>
          <w:p w14:paraId="71B0A5E6"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146.8</w:t>
            </w:r>
          </w:p>
        </w:tc>
        <w:tc>
          <w:tcPr>
            <w:tcW w:w="940" w:type="dxa"/>
            <w:tcBorders>
              <w:top w:val="nil"/>
              <w:left w:val="nil"/>
              <w:bottom w:val="nil"/>
              <w:right w:val="nil"/>
            </w:tcBorders>
            <w:shd w:val="clear" w:color="auto" w:fill="auto"/>
            <w:noWrap/>
            <w:vAlign w:val="bottom"/>
            <w:hideMark/>
          </w:tcPr>
          <w:p w14:paraId="20D9577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4CFCAA06"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146.8</w:t>
            </w:r>
          </w:p>
        </w:tc>
      </w:tr>
      <w:tr w:rsidR="002D4499" w:rsidRPr="002D4499" w14:paraId="5AF49A15"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4A4D788D"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69</w:t>
            </w:r>
          </w:p>
        </w:tc>
        <w:tc>
          <w:tcPr>
            <w:tcW w:w="1900" w:type="dxa"/>
            <w:tcBorders>
              <w:top w:val="nil"/>
              <w:left w:val="nil"/>
              <w:bottom w:val="nil"/>
              <w:right w:val="nil"/>
            </w:tcBorders>
            <w:shd w:val="clear" w:color="auto" w:fill="auto"/>
            <w:noWrap/>
            <w:vAlign w:val="bottom"/>
            <w:hideMark/>
          </w:tcPr>
          <w:p w14:paraId="19168CD8"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47.2</w:t>
            </w:r>
          </w:p>
        </w:tc>
        <w:tc>
          <w:tcPr>
            <w:tcW w:w="940" w:type="dxa"/>
            <w:tcBorders>
              <w:top w:val="nil"/>
              <w:left w:val="nil"/>
              <w:bottom w:val="nil"/>
              <w:right w:val="nil"/>
            </w:tcBorders>
            <w:shd w:val="clear" w:color="auto" w:fill="auto"/>
            <w:noWrap/>
            <w:vAlign w:val="bottom"/>
            <w:hideMark/>
          </w:tcPr>
          <w:p w14:paraId="1126093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7B3C7F8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47.2</w:t>
            </w:r>
          </w:p>
        </w:tc>
      </w:tr>
      <w:tr w:rsidR="002D4499" w:rsidRPr="002D4499" w14:paraId="726517A2"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74C7FB35"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70</w:t>
            </w:r>
          </w:p>
        </w:tc>
        <w:tc>
          <w:tcPr>
            <w:tcW w:w="1900" w:type="dxa"/>
            <w:tcBorders>
              <w:top w:val="nil"/>
              <w:left w:val="nil"/>
              <w:bottom w:val="nil"/>
              <w:right w:val="nil"/>
            </w:tcBorders>
            <w:shd w:val="clear" w:color="auto" w:fill="auto"/>
            <w:noWrap/>
            <w:vAlign w:val="bottom"/>
            <w:hideMark/>
          </w:tcPr>
          <w:p w14:paraId="36FD097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95.05</w:t>
            </w:r>
          </w:p>
        </w:tc>
        <w:tc>
          <w:tcPr>
            <w:tcW w:w="940" w:type="dxa"/>
            <w:tcBorders>
              <w:top w:val="nil"/>
              <w:left w:val="nil"/>
              <w:bottom w:val="nil"/>
              <w:right w:val="nil"/>
            </w:tcBorders>
            <w:shd w:val="clear" w:color="auto" w:fill="auto"/>
            <w:noWrap/>
            <w:vAlign w:val="bottom"/>
            <w:hideMark/>
          </w:tcPr>
          <w:p w14:paraId="246081E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25636D4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95.05</w:t>
            </w:r>
          </w:p>
        </w:tc>
      </w:tr>
      <w:tr w:rsidR="002D4499" w:rsidRPr="002D4499" w14:paraId="52E45212"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2B489AF0"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71</w:t>
            </w:r>
          </w:p>
        </w:tc>
        <w:tc>
          <w:tcPr>
            <w:tcW w:w="1900" w:type="dxa"/>
            <w:tcBorders>
              <w:top w:val="nil"/>
              <w:left w:val="nil"/>
              <w:bottom w:val="nil"/>
              <w:right w:val="nil"/>
            </w:tcBorders>
            <w:shd w:val="clear" w:color="auto" w:fill="auto"/>
            <w:noWrap/>
            <w:vAlign w:val="bottom"/>
            <w:hideMark/>
          </w:tcPr>
          <w:p w14:paraId="1B6CB10C"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155.32</w:t>
            </w:r>
          </w:p>
        </w:tc>
        <w:tc>
          <w:tcPr>
            <w:tcW w:w="940" w:type="dxa"/>
            <w:tcBorders>
              <w:top w:val="nil"/>
              <w:left w:val="nil"/>
              <w:bottom w:val="nil"/>
              <w:right w:val="nil"/>
            </w:tcBorders>
            <w:shd w:val="clear" w:color="auto" w:fill="auto"/>
            <w:noWrap/>
            <w:vAlign w:val="bottom"/>
            <w:hideMark/>
          </w:tcPr>
          <w:p w14:paraId="33D0D44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6D6B929C"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155.32</w:t>
            </w:r>
          </w:p>
        </w:tc>
      </w:tr>
      <w:tr w:rsidR="002D4499" w:rsidRPr="002D4499" w14:paraId="4156E459"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1C2D6FDB"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72</w:t>
            </w:r>
          </w:p>
        </w:tc>
        <w:tc>
          <w:tcPr>
            <w:tcW w:w="1900" w:type="dxa"/>
            <w:tcBorders>
              <w:top w:val="nil"/>
              <w:left w:val="nil"/>
              <w:bottom w:val="nil"/>
              <w:right w:val="nil"/>
            </w:tcBorders>
            <w:shd w:val="clear" w:color="auto" w:fill="auto"/>
            <w:noWrap/>
            <w:vAlign w:val="bottom"/>
            <w:hideMark/>
          </w:tcPr>
          <w:p w14:paraId="1628ECF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58</w:t>
            </w:r>
          </w:p>
        </w:tc>
        <w:tc>
          <w:tcPr>
            <w:tcW w:w="940" w:type="dxa"/>
            <w:tcBorders>
              <w:top w:val="nil"/>
              <w:left w:val="nil"/>
              <w:bottom w:val="nil"/>
              <w:right w:val="nil"/>
            </w:tcBorders>
            <w:shd w:val="clear" w:color="auto" w:fill="auto"/>
            <w:noWrap/>
            <w:vAlign w:val="bottom"/>
            <w:hideMark/>
          </w:tcPr>
          <w:p w14:paraId="3B169EDC"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6DD9386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58</w:t>
            </w:r>
          </w:p>
        </w:tc>
      </w:tr>
      <w:tr w:rsidR="002D4499" w:rsidRPr="002D4499" w14:paraId="1A02830D"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3D830512"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73</w:t>
            </w:r>
          </w:p>
        </w:tc>
        <w:tc>
          <w:tcPr>
            <w:tcW w:w="1900" w:type="dxa"/>
            <w:tcBorders>
              <w:top w:val="nil"/>
              <w:left w:val="nil"/>
              <w:bottom w:val="nil"/>
              <w:right w:val="nil"/>
            </w:tcBorders>
            <w:shd w:val="clear" w:color="auto" w:fill="auto"/>
            <w:noWrap/>
            <w:vAlign w:val="bottom"/>
            <w:hideMark/>
          </w:tcPr>
          <w:p w14:paraId="66665C1A"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7FE8461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69</w:t>
            </w:r>
          </w:p>
        </w:tc>
        <w:tc>
          <w:tcPr>
            <w:tcW w:w="1360" w:type="dxa"/>
            <w:tcBorders>
              <w:top w:val="nil"/>
              <w:left w:val="nil"/>
              <w:bottom w:val="nil"/>
              <w:right w:val="nil"/>
            </w:tcBorders>
            <w:shd w:val="clear" w:color="auto" w:fill="auto"/>
            <w:noWrap/>
            <w:vAlign w:val="bottom"/>
            <w:hideMark/>
          </w:tcPr>
          <w:p w14:paraId="0CD672E5"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69</w:t>
            </w:r>
          </w:p>
        </w:tc>
      </w:tr>
      <w:tr w:rsidR="002D4499" w:rsidRPr="002D4499" w14:paraId="39097DC2"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6D6A449D"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74</w:t>
            </w:r>
          </w:p>
        </w:tc>
        <w:tc>
          <w:tcPr>
            <w:tcW w:w="1900" w:type="dxa"/>
            <w:tcBorders>
              <w:top w:val="nil"/>
              <w:left w:val="nil"/>
              <w:bottom w:val="nil"/>
              <w:right w:val="nil"/>
            </w:tcBorders>
            <w:shd w:val="clear" w:color="auto" w:fill="auto"/>
            <w:noWrap/>
            <w:vAlign w:val="bottom"/>
            <w:hideMark/>
          </w:tcPr>
          <w:p w14:paraId="20D73266"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46.5</w:t>
            </w:r>
          </w:p>
        </w:tc>
        <w:tc>
          <w:tcPr>
            <w:tcW w:w="940" w:type="dxa"/>
            <w:tcBorders>
              <w:top w:val="nil"/>
              <w:left w:val="nil"/>
              <w:bottom w:val="nil"/>
              <w:right w:val="nil"/>
            </w:tcBorders>
            <w:shd w:val="clear" w:color="auto" w:fill="auto"/>
            <w:noWrap/>
            <w:vAlign w:val="bottom"/>
            <w:hideMark/>
          </w:tcPr>
          <w:p w14:paraId="7AB5342A"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149F298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46.5</w:t>
            </w:r>
          </w:p>
        </w:tc>
      </w:tr>
      <w:tr w:rsidR="002D4499" w:rsidRPr="002D4499" w14:paraId="3AD53E91"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3C2A4129"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75</w:t>
            </w:r>
          </w:p>
        </w:tc>
        <w:tc>
          <w:tcPr>
            <w:tcW w:w="1900" w:type="dxa"/>
            <w:tcBorders>
              <w:top w:val="nil"/>
              <w:left w:val="nil"/>
              <w:bottom w:val="nil"/>
              <w:right w:val="nil"/>
            </w:tcBorders>
            <w:shd w:val="clear" w:color="auto" w:fill="auto"/>
            <w:noWrap/>
            <w:vAlign w:val="bottom"/>
            <w:hideMark/>
          </w:tcPr>
          <w:p w14:paraId="3C1298E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45.22</w:t>
            </w:r>
          </w:p>
        </w:tc>
        <w:tc>
          <w:tcPr>
            <w:tcW w:w="940" w:type="dxa"/>
            <w:tcBorders>
              <w:top w:val="nil"/>
              <w:left w:val="nil"/>
              <w:bottom w:val="nil"/>
              <w:right w:val="nil"/>
            </w:tcBorders>
            <w:shd w:val="clear" w:color="auto" w:fill="auto"/>
            <w:noWrap/>
            <w:vAlign w:val="bottom"/>
            <w:hideMark/>
          </w:tcPr>
          <w:p w14:paraId="308011E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3C3AE7A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45.22</w:t>
            </w:r>
          </w:p>
        </w:tc>
      </w:tr>
      <w:tr w:rsidR="002D4499" w:rsidRPr="002D4499" w14:paraId="33BA1937"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21CE1F2A"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76</w:t>
            </w:r>
          </w:p>
        </w:tc>
        <w:tc>
          <w:tcPr>
            <w:tcW w:w="1900" w:type="dxa"/>
            <w:tcBorders>
              <w:top w:val="nil"/>
              <w:left w:val="nil"/>
              <w:bottom w:val="nil"/>
              <w:right w:val="nil"/>
            </w:tcBorders>
            <w:shd w:val="clear" w:color="auto" w:fill="auto"/>
            <w:noWrap/>
            <w:vAlign w:val="bottom"/>
            <w:hideMark/>
          </w:tcPr>
          <w:p w14:paraId="7B8E439A"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84.74</w:t>
            </w:r>
          </w:p>
        </w:tc>
        <w:tc>
          <w:tcPr>
            <w:tcW w:w="940" w:type="dxa"/>
            <w:tcBorders>
              <w:top w:val="nil"/>
              <w:left w:val="nil"/>
              <w:bottom w:val="nil"/>
              <w:right w:val="nil"/>
            </w:tcBorders>
            <w:shd w:val="clear" w:color="auto" w:fill="auto"/>
            <w:noWrap/>
            <w:vAlign w:val="bottom"/>
            <w:hideMark/>
          </w:tcPr>
          <w:p w14:paraId="1BC477BD"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5B324CD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84.74</w:t>
            </w:r>
          </w:p>
        </w:tc>
      </w:tr>
      <w:tr w:rsidR="002D4499" w:rsidRPr="002D4499" w14:paraId="247BECC3"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05660F4D"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lastRenderedPageBreak/>
              <w:t>77</w:t>
            </w:r>
          </w:p>
        </w:tc>
        <w:tc>
          <w:tcPr>
            <w:tcW w:w="1900" w:type="dxa"/>
            <w:tcBorders>
              <w:top w:val="nil"/>
              <w:left w:val="nil"/>
              <w:bottom w:val="nil"/>
              <w:right w:val="nil"/>
            </w:tcBorders>
            <w:shd w:val="clear" w:color="auto" w:fill="auto"/>
            <w:noWrap/>
            <w:vAlign w:val="bottom"/>
            <w:hideMark/>
          </w:tcPr>
          <w:p w14:paraId="3765B8EB"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5473CED6"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39</w:t>
            </w:r>
          </w:p>
        </w:tc>
        <w:tc>
          <w:tcPr>
            <w:tcW w:w="1360" w:type="dxa"/>
            <w:tcBorders>
              <w:top w:val="nil"/>
              <w:left w:val="nil"/>
              <w:bottom w:val="nil"/>
              <w:right w:val="nil"/>
            </w:tcBorders>
            <w:shd w:val="clear" w:color="auto" w:fill="auto"/>
            <w:noWrap/>
            <w:vAlign w:val="bottom"/>
            <w:hideMark/>
          </w:tcPr>
          <w:p w14:paraId="79D2BBC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39</w:t>
            </w:r>
          </w:p>
        </w:tc>
      </w:tr>
      <w:tr w:rsidR="002D4499" w:rsidRPr="002D4499" w14:paraId="1E7D0B46"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4136B25B"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78</w:t>
            </w:r>
          </w:p>
        </w:tc>
        <w:tc>
          <w:tcPr>
            <w:tcW w:w="1900" w:type="dxa"/>
            <w:tcBorders>
              <w:top w:val="nil"/>
              <w:left w:val="nil"/>
              <w:bottom w:val="nil"/>
              <w:right w:val="nil"/>
            </w:tcBorders>
            <w:shd w:val="clear" w:color="auto" w:fill="auto"/>
            <w:noWrap/>
            <w:vAlign w:val="bottom"/>
            <w:hideMark/>
          </w:tcPr>
          <w:p w14:paraId="6A652BC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111.14</w:t>
            </w:r>
          </w:p>
        </w:tc>
        <w:tc>
          <w:tcPr>
            <w:tcW w:w="940" w:type="dxa"/>
            <w:tcBorders>
              <w:top w:val="nil"/>
              <w:left w:val="nil"/>
              <w:bottom w:val="nil"/>
              <w:right w:val="nil"/>
            </w:tcBorders>
            <w:shd w:val="clear" w:color="auto" w:fill="auto"/>
            <w:noWrap/>
            <w:vAlign w:val="bottom"/>
            <w:hideMark/>
          </w:tcPr>
          <w:p w14:paraId="464CEED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1072C85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111.14</w:t>
            </w:r>
          </w:p>
        </w:tc>
      </w:tr>
      <w:tr w:rsidR="002D4499" w:rsidRPr="002D4499" w14:paraId="4006A402"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3E264975"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79</w:t>
            </w:r>
          </w:p>
        </w:tc>
        <w:tc>
          <w:tcPr>
            <w:tcW w:w="1900" w:type="dxa"/>
            <w:tcBorders>
              <w:top w:val="nil"/>
              <w:left w:val="nil"/>
              <w:bottom w:val="nil"/>
              <w:right w:val="nil"/>
            </w:tcBorders>
            <w:shd w:val="clear" w:color="auto" w:fill="auto"/>
            <w:noWrap/>
            <w:vAlign w:val="bottom"/>
            <w:hideMark/>
          </w:tcPr>
          <w:p w14:paraId="5DDCDCDA"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86.8</w:t>
            </w:r>
          </w:p>
        </w:tc>
        <w:tc>
          <w:tcPr>
            <w:tcW w:w="940" w:type="dxa"/>
            <w:tcBorders>
              <w:top w:val="nil"/>
              <w:left w:val="nil"/>
              <w:bottom w:val="nil"/>
              <w:right w:val="nil"/>
            </w:tcBorders>
            <w:shd w:val="clear" w:color="auto" w:fill="auto"/>
            <w:noWrap/>
            <w:vAlign w:val="bottom"/>
            <w:hideMark/>
          </w:tcPr>
          <w:p w14:paraId="7D117EB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23384047"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86.8</w:t>
            </w:r>
          </w:p>
        </w:tc>
      </w:tr>
      <w:tr w:rsidR="002D4499" w:rsidRPr="002D4499" w14:paraId="645B19FA"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59CEADC0"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80</w:t>
            </w:r>
          </w:p>
        </w:tc>
        <w:tc>
          <w:tcPr>
            <w:tcW w:w="1900" w:type="dxa"/>
            <w:tcBorders>
              <w:top w:val="nil"/>
              <w:left w:val="nil"/>
              <w:bottom w:val="nil"/>
              <w:right w:val="nil"/>
            </w:tcBorders>
            <w:shd w:val="clear" w:color="auto" w:fill="auto"/>
            <w:noWrap/>
            <w:vAlign w:val="bottom"/>
            <w:hideMark/>
          </w:tcPr>
          <w:p w14:paraId="68EC9476"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57085A6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89</w:t>
            </w:r>
          </w:p>
        </w:tc>
        <w:tc>
          <w:tcPr>
            <w:tcW w:w="1360" w:type="dxa"/>
            <w:tcBorders>
              <w:top w:val="nil"/>
              <w:left w:val="nil"/>
              <w:bottom w:val="nil"/>
              <w:right w:val="nil"/>
            </w:tcBorders>
            <w:shd w:val="clear" w:color="auto" w:fill="auto"/>
            <w:noWrap/>
            <w:vAlign w:val="bottom"/>
            <w:hideMark/>
          </w:tcPr>
          <w:p w14:paraId="768195C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89</w:t>
            </w:r>
          </w:p>
        </w:tc>
      </w:tr>
      <w:tr w:rsidR="002D4499" w:rsidRPr="002D4499" w14:paraId="0CFEF02F"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1600783F"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81</w:t>
            </w:r>
          </w:p>
        </w:tc>
        <w:tc>
          <w:tcPr>
            <w:tcW w:w="1900" w:type="dxa"/>
            <w:tcBorders>
              <w:top w:val="nil"/>
              <w:left w:val="nil"/>
              <w:bottom w:val="nil"/>
              <w:right w:val="nil"/>
            </w:tcBorders>
            <w:shd w:val="clear" w:color="auto" w:fill="auto"/>
            <w:noWrap/>
            <w:vAlign w:val="bottom"/>
            <w:hideMark/>
          </w:tcPr>
          <w:p w14:paraId="2B11B5F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78</w:t>
            </w:r>
          </w:p>
        </w:tc>
        <w:tc>
          <w:tcPr>
            <w:tcW w:w="940" w:type="dxa"/>
            <w:tcBorders>
              <w:top w:val="nil"/>
              <w:left w:val="nil"/>
              <w:bottom w:val="nil"/>
              <w:right w:val="nil"/>
            </w:tcBorders>
            <w:shd w:val="clear" w:color="auto" w:fill="auto"/>
            <w:noWrap/>
            <w:vAlign w:val="bottom"/>
            <w:hideMark/>
          </w:tcPr>
          <w:p w14:paraId="617FB873"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7BD3F22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78</w:t>
            </w:r>
          </w:p>
        </w:tc>
      </w:tr>
      <w:tr w:rsidR="002D4499" w:rsidRPr="002D4499" w14:paraId="2A3E3D78"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2B50FF56"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82</w:t>
            </w:r>
          </w:p>
        </w:tc>
        <w:tc>
          <w:tcPr>
            <w:tcW w:w="1900" w:type="dxa"/>
            <w:tcBorders>
              <w:top w:val="nil"/>
              <w:left w:val="nil"/>
              <w:bottom w:val="nil"/>
              <w:right w:val="nil"/>
            </w:tcBorders>
            <w:shd w:val="clear" w:color="auto" w:fill="auto"/>
            <w:noWrap/>
            <w:vAlign w:val="bottom"/>
            <w:hideMark/>
          </w:tcPr>
          <w:p w14:paraId="5D604BED"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53.2</w:t>
            </w:r>
          </w:p>
        </w:tc>
        <w:tc>
          <w:tcPr>
            <w:tcW w:w="940" w:type="dxa"/>
            <w:tcBorders>
              <w:top w:val="nil"/>
              <w:left w:val="nil"/>
              <w:bottom w:val="nil"/>
              <w:right w:val="nil"/>
            </w:tcBorders>
            <w:shd w:val="clear" w:color="auto" w:fill="auto"/>
            <w:noWrap/>
            <w:vAlign w:val="bottom"/>
            <w:hideMark/>
          </w:tcPr>
          <w:p w14:paraId="524D9A17"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061D39C7"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53.2</w:t>
            </w:r>
          </w:p>
        </w:tc>
      </w:tr>
      <w:tr w:rsidR="002D4499" w:rsidRPr="002D4499" w14:paraId="51687204"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30C8E495"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83</w:t>
            </w:r>
          </w:p>
        </w:tc>
        <w:tc>
          <w:tcPr>
            <w:tcW w:w="1900" w:type="dxa"/>
            <w:tcBorders>
              <w:top w:val="nil"/>
              <w:left w:val="nil"/>
              <w:bottom w:val="nil"/>
              <w:right w:val="nil"/>
            </w:tcBorders>
            <w:shd w:val="clear" w:color="auto" w:fill="auto"/>
            <w:noWrap/>
            <w:vAlign w:val="bottom"/>
            <w:hideMark/>
          </w:tcPr>
          <w:p w14:paraId="25F6069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58.5</w:t>
            </w:r>
          </w:p>
        </w:tc>
        <w:tc>
          <w:tcPr>
            <w:tcW w:w="940" w:type="dxa"/>
            <w:tcBorders>
              <w:top w:val="nil"/>
              <w:left w:val="nil"/>
              <w:bottom w:val="nil"/>
              <w:right w:val="nil"/>
            </w:tcBorders>
            <w:shd w:val="clear" w:color="auto" w:fill="auto"/>
            <w:noWrap/>
            <w:vAlign w:val="bottom"/>
            <w:hideMark/>
          </w:tcPr>
          <w:p w14:paraId="6A6890B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4885D5D0"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58.5</w:t>
            </w:r>
          </w:p>
        </w:tc>
      </w:tr>
      <w:tr w:rsidR="002D4499" w:rsidRPr="002D4499" w14:paraId="7D22FFDC"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2EEADB0C"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84</w:t>
            </w:r>
          </w:p>
        </w:tc>
        <w:tc>
          <w:tcPr>
            <w:tcW w:w="1900" w:type="dxa"/>
            <w:tcBorders>
              <w:top w:val="nil"/>
              <w:left w:val="nil"/>
              <w:bottom w:val="nil"/>
              <w:right w:val="nil"/>
            </w:tcBorders>
            <w:shd w:val="clear" w:color="auto" w:fill="auto"/>
            <w:noWrap/>
            <w:vAlign w:val="bottom"/>
            <w:hideMark/>
          </w:tcPr>
          <w:p w14:paraId="02E21BCD"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46</w:t>
            </w:r>
          </w:p>
        </w:tc>
        <w:tc>
          <w:tcPr>
            <w:tcW w:w="940" w:type="dxa"/>
            <w:tcBorders>
              <w:top w:val="nil"/>
              <w:left w:val="nil"/>
              <w:bottom w:val="nil"/>
              <w:right w:val="nil"/>
            </w:tcBorders>
            <w:shd w:val="clear" w:color="auto" w:fill="auto"/>
            <w:noWrap/>
            <w:vAlign w:val="bottom"/>
            <w:hideMark/>
          </w:tcPr>
          <w:p w14:paraId="3751430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4385BFFC"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46</w:t>
            </w:r>
          </w:p>
        </w:tc>
      </w:tr>
      <w:tr w:rsidR="002D4499" w:rsidRPr="002D4499" w14:paraId="59D68097"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42BE888B"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85</w:t>
            </w:r>
          </w:p>
        </w:tc>
        <w:tc>
          <w:tcPr>
            <w:tcW w:w="1900" w:type="dxa"/>
            <w:tcBorders>
              <w:top w:val="nil"/>
              <w:left w:val="nil"/>
              <w:bottom w:val="nil"/>
              <w:right w:val="nil"/>
            </w:tcBorders>
            <w:shd w:val="clear" w:color="auto" w:fill="auto"/>
            <w:noWrap/>
            <w:vAlign w:val="bottom"/>
            <w:hideMark/>
          </w:tcPr>
          <w:p w14:paraId="22890C72"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7EAF43F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37.5</w:t>
            </w:r>
          </w:p>
        </w:tc>
        <w:tc>
          <w:tcPr>
            <w:tcW w:w="1360" w:type="dxa"/>
            <w:tcBorders>
              <w:top w:val="nil"/>
              <w:left w:val="nil"/>
              <w:bottom w:val="nil"/>
              <w:right w:val="nil"/>
            </w:tcBorders>
            <w:shd w:val="clear" w:color="auto" w:fill="auto"/>
            <w:noWrap/>
            <w:vAlign w:val="bottom"/>
            <w:hideMark/>
          </w:tcPr>
          <w:p w14:paraId="24CFFAD5"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37.5</w:t>
            </w:r>
          </w:p>
        </w:tc>
      </w:tr>
      <w:tr w:rsidR="002D4499" w:rsidRPr="002D4499" w14:paraId="3780261B"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150FF813"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86</w:t>
            </w:r>
          </w:p>
        </w:tc>
        <w:tc>
          <w:tcPr>
            <w:tcW w:w="1900" w:type="dxa"/>
            <w:tcBorders>
              <w:top w:val="nil"/>
              <w:left w:val="nil"/>
              <w:bottom w:val="nil"/>
              <w:right w:val="nil"/>
            </w:tcBorders>
            <w:shd w:val="clear" w:color="auto" w:fill="auto"/>
            <w:noWrap/>
            <w:vAlign w:val="bottom"/>
            <w:hideMark/>
          </w:tcPr>
          <w:p w14:paraId="20ACB4DD"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20.8</w:t>
            </w:r>
          </w:p>
        </w:tc>
        <w:tc>
          <w:tcPr>
            <w:tcW w:w="940" w:type="dxa"/>
            <w:tcBorders>
              <w:top w:val="nil"/>
              <w:left w:val="nil"/>
              <w:bottom w:val="nil"/>
              <w:right w:val="nil"/>
            </w:tcBorders>
            <w:shd w:val="clear" w:color="auto" w:fill="auto"/>
            <w:noWrap/>
            <w:vAlign w:val="bottom"/>
            <w:hideMark/>
          </w:tcPr>
          <w:p w14:paraId="1CA35276"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409F39F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20.8</w:t>
            </w:r>
          </w:p>
        </w:tc>
      </w:tr>
      <w:tr w:rsidR="002D4499" w:rsidRPr="002D4499" w14:paraId="79E158D1"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4A429E11"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87</w:t>
            </w:r>
          </w:p>
        </w:tc>
        <w:tc>
          <w:tcPr>
            <w:tcW w:w="1900" w:type="dxa"/>
            <w:tcBorders>
              <w:top w:val="nil"/>
              <w:left w:val="nil"/>
              <w:bottom w:val="nil"/>
              <w:right w:val="nil"/>
            </w:tcBorders>
            <w:shd w:val="clear" w:color="auto" w:fill="auto"/>
            <w:noWrap/>
            <w:vAlign w:val="bottom"/>
            <w:hideMark/>
          </w:tcPr>
          <w:p w14:paraId="78B6DE38"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1A7807B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144</w:t>
            </w:r>
          </w:p>
        </w:tc>
        <w:tc>
          <w:tcPr>
            <w:tcW w:w="1360" w:type="dxa"/>
            <w:tcBorders>
              <w:top w:val="nil"/>
              <w:left w:val="nil"/>
              <w:bottom w:val="nil"/>
              <w:right w:val="nil"/>
            </w:tcBorders>
            <w:shd w:val="clear" w:color="auto" w:fill="auto"/>
            <w:noWrap/>
            <w:vAlign w:val="bottom"/>
            <w:hideMark/>
          </w:tcPr>
          <w:p w14:paraId="09CC3386"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144</w:t>
            </w:r>
          </w:p>
        </w:tc>
      </w:tr>
      <w:tr w:rsidR="002D4499" w:rsidRPr="002D4499" w14:paraId="1D17A42C"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55195285"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88</w:t>
            </w:r>
          </w:p>
        </w:tc>
        <w:tc>
          <w:tcPr>
            <w:tcW w:w="1900" w:type="dxa"/>
            <w:tcBorders>
              <w:top w:val="nil"/>
              <w:left w:val="nil"/>
              <w:bottom w:val="nil"/>
              <w:right w:val="nil"/>
            </w:tcBorders>
            <w:shd w:val="clear" w:color="auto" w:fill="auto"/>
            <w:noWrap/>
            <w:vAlign w:val="bottom"/>
            <w:hideMark/>
          </w:tcPr>
          <w:p w14:paraId="477F9740"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04DA516A"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107</w:t>
            </w:r>
          </w:p>
        </w:tc>
        <w:tc>
          <w:tcPr>
            <w:tcW w:w="1360" w:type="dxa"/>
            <w:tcBorders>
              <w:top w:val="nil"/>
              <w:left w:val="nil"/>
              <w:bottom w:val="nil"/>
              <w:right w:val="nil"/>
            </w:tcBorders>
            <w:shd w:val="clear" w:color="auto" w:fill="auto"/>
            <w:noWrap/>
            <w:vAlign w:val="bottom"/>
            <w:hideMark/>
          </w:tcPr>
          <w:p w14:paraId="4671F6D8"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107</w:t>
            </w:r>
          </w:p>
        </w:tc>
      </w:tr>
      <w:tr w:rsidR="002D4499" w:rsidRPr="002D4499" w14:paraId="292F59B5"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2F01EE72"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89</w:t>
            </w:r>
          </w:p>
        </w:tc>
        <w:tc>
          <w:tcPr>
            <w:tcW w:w="1900" w:type="dxa"/>
            <w:tcBorders>
              <w:top w:val="nil"/>
              <w:left w:val="nil"/>
              <w:bottom w:val="nil"/>
              <w:right w:val="nil"/>
            </w:tcBorders>
            <w:shd w:val="clear" w:color="auto" w:fill="auto"/>
            <w:noWrap/>
            <w:vAlign w:val="bottom"/>
            <w:hideMark/>
          </w:tcPr>
          <w:p w14:paraId="782569AC"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31.6</w:t>
            </w:r>
          </w:p>
        </w:tc>
        <w:tc>
          <w:tcPr>
            <w:tcW w:w="940" w:type="dxa"/>
            <w:tcBorders>
              <w:top w:val="nil"/>
              <w:left w:val="nil"/>
              <w:bottom w:val="nil"/>
              <w:right w:val="nil"/>
            </w:tcBorders>
            <w:shd w:val="clear" w:color="auto" w:fill="auto"/>
            <w:noWrap/>
            <w:vAlign w:val="bottom"/>
            <w:hideMark/>
          </w:tcPr>
          <w:p w14:paraId="4E53D8A8"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01AB718A"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31.6</w:t>
            </w:r>
          </w:p>
        </w:tc>
      </w:tr>
      <w:tr w:rsidR="002D4499" w:rsidRPr="002D4499" w14:paraId="2A992EC8"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18912C6E"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90</w:t>
            </w:r>
          </w:p>
        </w:tc>
        <w:tc>
          <w:tcPr>
            <w:tcW w:w="1900" w:type="dxa"/>
            <w:tcBorders>
              <w:top w:val="nil"/>
              <w:left w:val="nil"/>
              <w:bottom w:val="nil"/>
              <w:right w:val="nil"/>
            </w:tcBorders>
            <w:shd w:val="clear" w:color="auto" w:fill="auto"/>
            <w:noWrap/>
            <w:vAlign w:val="bottom"/>
            <w:hideMark/>
          </w:tcPr>
          <w:p w14:paraId="146240D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57.6</w:t>
            </w:r>
          </w:p>
        </w:tc>
        <w:tc>
          <w:tcPr>
            <w:tcW w:w="940" w:type="dxa"/>
            <w:tcBorders>
              <w:top w:val="nil"/>
              <w:left w:val="nil"/>
              <w:bottom w:val="nil"/>
              <w:right w:val="nil"/>
            </w:tcBorders>
            <w:shd w:val="clear" w:color="auto" w:fill="auto"/>
            <w:noWrap/>
            <w:vAlign w:val="bottom"/>
            <w:hideMark/>
          </w:tcPr>
          <w:p w14:paraId="185F5460"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1C34A48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57.6</w:t>
            </w:r>
          </w:p>
        </w:tc>
      </w:tr>
      <w:tr w:rsidR="002D4499" w:rsidRPr="002D4499" w14:paraId="7627500A"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51A470AB"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91</w:t>
            </w:r>
          </w:p>
        </w:tc>
        <w:tc>
          <w:tcPr>
            <w:tcW w:w="1900" w:type="dxa"/>
            <w:tcBorders>
              <w:top w:val="nil"/>
              <w:left w:val="nil"/>
              <w:bottom w:val="nil"/>
              <w:right w:val="nil"/>
            </w:tcBorders>
            <w:shd w:val="clear" w:color="auto" w:fill="auto"/>
            <w:noWrap/>
            <w:vAlign w:val="bottom"/>
            <w:hideMark/>
          </w:tcPr>
          <w:p w14:paraId="2C832AF0"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95.2</w:t>
            </w:r>
          </w:p>
        </w:tc>
        <w:tc>
          <w:tcPr>
            <w:tcW w:w="940" w:type="dxa"/>
            <w:tcBorders>
              <w:top w:val="nil"/>
              <w:left w:val="nil"/>
              <w:bottom w:val="nil"/>
              <w:right w:val="nil"/>
            </w:tcBorders>
            <w:shd w:val="clear" w:color="auto" w:fill="auto"/>
            <w:noWrap/>
            <w:vAlign w:val="bottom"/>
            <w:hideMark/>
          </w:tcPr>
          <w:p w14:paraId="3F12F25C"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54E87D9A"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95.2</w:t>
            </w:r>
          </w:p>
        </w:tc>
      </w:tr>
      <w:tr w:rsidR="002D4499" w:rsidRPr="002D4499" w14:paraId="352D6382"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5D367A54"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92</w:t>
            </w:r>
          </w:p>
        </w:tc>
        <w:tc>
          <w:tcPr>
            <w:tcW w:w="1900" w:type="dxa"/>
            <w:tcBorders>
              <w:top w:val="nil"/>
              <w:left w:val="nil"/>
              <w:bottom w:val="nil"/>
              <w:right w:val="nil"/>
            </w:tcBorders>
            <w:shd w:val="clear" w:color="auto" w:fill="auto"/>
            <w:noWrap/>
            <w:vAlign w:val="bottom"/>
            <w:hideMark/>
          </w:tcPr>
          <w:p w14:paraId="0DFFDB8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22.42</w:t>
            </w:r>
          </w:p>
        </w:tc>
        <w:tc>
          <w:tcPr>
            <w:tcW w:w="940" w:type="dxa"/>
            <w:tcBorders>
              <w:top w:val="nil"/>
              <w:left w:val="nil"/>
              <w:bottom w:val="nil"/>
              <w:right w:val="nil"/>
            </w:tcBorders>
            <w:shd w:val="clear" w:color="auto" w:fill="auto"/>
            <w:noWrap/>
            <w:vAlign w:val="bottom"/>
            <w:hideMark/>
          </w:tcPr>
          <w:p w14:paraId="2B95C347"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2B715096"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22.42</w:t>
            </w:r>
          </w:p>
        </w:tc>
      </w:tr>
      <w:tr w:rsidR="002D4499" w:rsidRPr="002D4499" w14:paraId="187163BA"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294F43FA"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93</w:t>
            </w:r>
          </w:p>
        </w:tc>
        <w:tc>
          <w:tcPr>
            <w:tcW w:w="1900" w:type="dxa"/>
            <w:tcBorders>
              <w:top w:val="nil"/>
              <w:left w:val="nil"/>
              <w:bottom w:val="nil"/>
              <w:right w:val="nil"/>
            </w:tcBorders>
            <w:shd w:val="clear" w:color="auto" w:fill="auto"/>
            <w:noWrap/>
            <w:vAlign w:val="bottom"/>
            <w:hideMark/>
          </w:tcPr>
          <w:p w14:paraId="60EF87D0"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603A2707"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159.75</w:t>
            </w:r>
          </w:p>
        </w:tc>
        <w:tc>
          <w:tcPr>
            <w:tcW w:w="1360" w:type="dxa"/>
            <w:tcBorders>
              <w:top w:val="nil"/>
              <w:left w:val="nil"/>
              <w:bottom w:val="nil"/>
              <w:right w:val="nil"/>
            </w:tcBorders>
            <w:shd w:val="clear" w:color="auto" w:fill="auto"/>
            <w:noWrap/>
            <w:vAlign w:val="bottom"/>
            <w:hideMark/>
          </w:tcPr>
          <w:p w14:paraId="31F82A0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159.75</w:t>
            </w:r>
          </w:p>
        </w:tc>
      </w:tr>
      <w:tr w:rsidR="002D4499" w:rsidRPr="002D4499" w14:paraId="68C14DA1"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510BA2D9"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94</w:t>
            </w:r>
          </w:p>
        </w:tc>
        <w:tc>
          <w:tcPr>
            <w:tcW w:w="1900" w:type="dxa"/>
            <w:tcBorders>
              <w:top w:val="nil"/>
              <w:left w:val="nil"/>
              <w:bottom w:val="nil"/>
              <w:right w:val="nil"/>
            </w:tcBorders>
            <w:shd w:val="clear" w:color="auto" w:fill="auto"/>
            <w:noWrap/>
            <w:vAlign w:val="bottom"/>
            <w:hideMark/>
          </w:tcPr>
          <w:p w14:paraId="46733539"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229.5</w:t>
            </w:r>
          </w:p>
        </w:tc>
        <w:tc>
          <w:tcPr>
            <w:tcW w:w="940" w:type="dxa"/>
            <w:tcBorders>
              <w:top w:val="nil"/>
              <w:left w:val="nil"/>
              <w:bottom w:val="nil"/>
              <w:right w:val="nil"/>
            </w:tcBorders>
            <w:shd w:val="clear" w:color="auto" w:fill="auto"/>
            <w:noWrap/>
            <w:vAlign w:val="bottom"/>
            <w:hideMark/>
          </w:tcPr>
          <w:p w14:paraId="4CCDB61B"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0AD000F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229.5</w:t>
            </w:r>
          </w:p>
        </w:tc>
      </w:tr>
      <w:tr w:rsidR="002D4499" w:rsidRPr="002D4499" w14:paraId="1B6D3DE6"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5ACC1425"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95</w:t>
            </w:r>
          </w:p>
        </w:tc>
        <w:tc>
          <w:tcPr>
            <w:tcW w:w="1900" w:type="dxa"/>
            <w:tcBorders>
              <w:top w:val="nil"/>
              <w:left w:val="nil"/>
              <w:bottom w:val="nil"/>
              <w:right w:val="nil"/>
            </w:tcBorders>
            <w:shd w:val="clear" w:color="auto" w:fill="auto"/>
            <w:noWrap/>
            <w:vAlign w:val="bottom"/>
            <w:hideMark/>
          </w:tcPr>
          <w:p w14:paraId="622DB68A"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0EC0C9F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66</w:t>
            </w:r>
          </w:p>
        </w:tc>
        <w:tc>
          <w:tcPr>
            <w:tcW w:w="1360" w:type="dxa"/>
            <w:tcBorders>
              <w:top w:val="nil"/>
              <w:left w:val="nil"/>
              <w:bottom w:val="nil"/>
              <w:right w:val="nil"/>
            </w:tcBorders>
            <w:shd w:val="clear" w:color="auto" w:fill="auto"/>
            <w:noWrap/>
            <w:vAlign w:val="bottom"/>
            <w:hideMark/>
          </w:tcPr>
          <w:p w14:paraId="150FD50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66</w:t>
            </w:r>
          </w:p>
        </w:tc>
      </w:tr>
      <w:tr w:rsidR="002D4499" w:rsidRPr="002D4499" w14:paraId="1DD9DCEC"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48EC62CB"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96</w:t>
            </w:r>
          </w:p>
        </w:tc>
        <w:tc>
          <w:tcPr>
            <w:tcW w:w="1900" w:type="dxa"/>
            <w:tcBorders>
              <w:top w:val="nil"/>
              <w:left w:val="nil"/>
              <w:bottom w:val="nil"/>
              <w:right w:val="nil"/>
            </w:tcBorders>
            <w:shd w:val="clear" w:color="auto" w:fill="auto"/>
            <w:noWrap/>
            <w:vAlign w:val="bottom"/>
            <w:hideMark/>
          </w:tcPr>
          <w:p w14:paraId="2F96CF1A" w14:textId="77777777" w:rsidR="002D4499" w:rsidRPr="002D4499" w:rsidRDefault="002D4499" w:rsidP="002D4499">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vAlign w:val="bottom"/>
            <w:hideMark/>
          </w:tcPr>
          <w:p w14:paraId="4793EB9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39.5</w:t>
            </w:r>
          </w:p>
        </w:tc>
        <w:tc>
          <w:tcPr>
            <w:tcW w:w="1360" w:type="dxa"/>
            <w:tcBorders>
              <w:top w:val="nil"/>
              <w:left w:val="nil"/>
              <w:bottom w:val="nil"/>
              <w:right w:val="nil"/>
            </w:tcBorders>
            <w:shd w:val="clear" w:color="auto" w:fill="auto"/>
            <w:noWrap/>
            <w:vAlign w:val="bottom"/>
            <w:hideMark/>
          </w:tcPr>
          <w:p w14:paraId="10C2D7B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39.5</w:t>
            </w:r>
          </w:p>
        </w:tc>
      </w:tr>
      <w:tr w:rsidR="002D4499" w:rsidRPr="002D4499" w14:paraId="1DE4763E"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49FD1CFB"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97</w:t>
            </w:r>
          </w:p>
        </w:tc>
        <w:tc>
          <w:tcPr>
            <w:tcW w:w="1900" w:type="dxa"/>
            <w:tcBorders>
              <w:top w:val="nil"/>
              <w:left w:val="nil"/>
              <w:bottom w:val="nil"/>
              <w:right w:val="nil"/>
            </w:tcBorders>
            <w:shd w:val="clear" w:color="auto" w:fill="auto"/>
            <w:noWrap/>
            <w:vAlign w:val="bottom"/>
            <w:hideMark/>
          </w:tcPr>
          <w:p w14:paraId="0E4D9B75"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253</w:t>
            </w:r>
          </w:p>
        </w:tc>
        <w:tc>
          <w:tcPr>
            <w:tcW w:w="940" w:type="dxa"/>
            <w:tcBorders>
              <w:top w:val="nil"/>
              <w:left w:val="nil"/>
              <w:bottom w:val="nil"/>
              <w:right w:val="nil"/>
            </w:tcBorders>
            <w:shd w:val="clear" w:color="auto" w:fill="auto"/>
            <w:noWrap/>
            <w:vAlign w:val="bottom"/>
            <w:hideMark/>
          </w:tcPr>
          <w:p w14:paraId="52519BEA"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1FD733A1"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253</w:t>
            </w:r>
          </w:p>
        </w:tc>
      </w:tr>
      <w:tr w:rsidR="002D4499" w:rsidRPr="002D4499" w14:paraId="38DAB19E"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6098D853"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98</w:t>
            </w:r>
          </w:p>
        </w:tc>
        <w:tc>
          <w:tcPr>
            <w:tcW w:w="1900" w:type="dxa"/>
            <w:tcBorders>
              <w:top w:val="nil"/>
              <w:left w:val="nil"/>
              <w:bottom w:val="nil"/>
              <w:right w:val="nil"/>
            </w:tcBorders>
            <w:shd w:val="clear" w:color="auto" w:fill="auto"/>
            <w:noWrap/>
            <w:vAlign w:val="bottom"/>
            <w:hideMark/>
          </w:tcPr>
          <w:p w14:paraId="62AFE402"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287.59</w:t>
            </w:r>
          </w:p>
        </w:tc>
        <w:tc>
          <w:tcPr>
            <w:tcW w:w="940" w:type="dxa"/>
            <w:tcBorders>
              <w:top w:val="nil"/>
              <w:left w:val="nil"/>
              <w:bottom w:val="nil"/>
              <w:right w:val="nil"/>
            </w:tcBorders>
            <w:shd w:val="clear" w:color="auto" w:fill="auto"/>
            <w:noWrap/>
            <w:vAlign w:val="bottom"/>
            <w:hideMark/>
          </w:tcPr>
          <w:p w14:paraId="10CB043C"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576E2DAA"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287.59</w:t>
            </w:r>
          </w:p>
        </w:tc>
      </w:tr>
      <w:tr w:rsidR="002D4499" w:rsidRPr="002D4499" w14:paraId="324F9D62"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38DCD297"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99</w:t>
            </w:r>
          </w:p>
        </w:tc>
        <w:tc>
          <w:tcPr>
            <w:tcW w:w="1900" w:type="dxa"/>
            <w:tcBorders>
              <w:top w:val="nil"/>
              <w:left w:val="nil"/>
              <w:bottom w:val="nil"/>
              <w:right w:val="nil"/>
            </w:tcBorders>
            <w:shd w:val="clear" w:color="auto" w:fill="auto"/>
            <w:noWrap/>
            <w:vAlign w:val="bottom"/>
            <w:hideMark/>
          </w:tcPr>
          <w:p w14:paraId="0A87BCAE"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47.6</w:t>
            </w:r>
          </w:p>
        </w:tc>
        <w:tc>
          <w:tcPr>
            <w:tcW w:w="940" w:type="dxa"/>
            <w:tcBorders>
              <w:top w:val="nil"/>
              <w:left w:val="nil"/>
              <w:bottom w:val="nil"/>
              <w:right w:val="nil"/>
            </w:tcBorders>
            <w:shd w:val="clear" w:color="auto" w:fill="auto"/>
            <w:noWrap/>
            <w:vAlign w:val="bottom"/>
            <w:hideMark/>
          </w:tcPr>
          <w:p w14:paraId="145E202D"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7A05245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47.6</w:t>
            </w:r>
          </w:p>
        </w:tc>
      </w:tr>
      <w:tr w:rsidR="002D4499" w:rsidRPr="002D4499" w14:paraId="6315533D" w14:textId="77777777" w:rsidTr="00D365DC">
        <w:trPr>
          <w:trHeight w:val="310"/>
          <w:jc w:val="center"/>
        </w:trPr>
        <w:tc>
          <w:tcPr>
            <w:tcW w:w="1800" w:type="dxa"/>
            <w:tcBorders>
              <w:top w:val="nil"/>
              <w:left w:val="nil"/>
              <w:bottom w:val="nil"/>
              <w:right w:val="nil"/>
            </w:tcBorders>
            <w:shd w:val="clear" w:color="auto" w:fill="auto"/>
            <w:noWrap/>
            <w:vAlign w:val="bottom"/>
            <w:hideMark/>
          </w:tcPr>
          <w:p w14:paraId="33557D9D" w14:textId="77777777" w:rsidR="002D4499" w:rsidRPr="002D4499" w:rsidRDefault="002D4499" w:rsidP="002D4499">
            <w:pPr>
              <w:spacing w:after="0" w:line="240" w:lineRule="auto"/>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100</w:t>
            </w:r>
          </w:p>
        </w:tc>
        <w:tc>
          <w:tcPr>
            <w:tcW w:w="1900" w:type="dxa"/>
            <w:tcBorders>
              <w:top w:val="nil"/>
              <w:left w:val="nil"/>
              <w:bottom w:val="nil"/>
              <w:right w:val="nil"/>
            </w:tcBorders>
            <w:shd w:val="clear" w:color="auto" w:fill="auto"/>
            <w:noWrap/>
            <w:vAlign w:val="bottom"/>
            <w:hideMark/>
          </w:tcPr>
          <w:p w14:paraId="71C0AEAC"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28.44</w:t>
            </w:r>
          </w:p>
        </w:tc>
        <w:tc>
          <w:tcPr>
            <w:tcW w:w="940" w:type="dxa"/>
            <w:tcBorders>
              <w:top w:val="nil"/>
              <w:left w:val="nil"/>
              <w:bottom w:val="nil"/>
              <w:right w:val="nil"/>
            </w:tcBorders>
            <w:shd w:val="clear" w:color="auto" w:fill="auto"/>
            <w:noWrap/>
            <w:vAlign w:val="bottom"/>
            <w:hideMark/>
          </w:tcPr>
          <w:p w14:paraId="07F9F6FF"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p>
        </w:tc>
        <w:tc>
          <w:tcPr>
            <w:tcW w:w="1360" w:type="dxa"/>
            <w:tcBorders>
              <w:top w:val="nil"/>
              <w:left w:val="nil"/>
              <w:bottom w:val="nil"/>
              <w:right w:val="nil"/>
            </w:tcBorders>
            <w:shd w:val="clear" w:color="auto" w:fill="auto"/>
            <w:noWrap/>
            <w:vAlign w:val="bottom"/>
            <w:hideMark/>
          </w:tcPr>
          <w:p w14:paraId="1B854784" w14:textId="77777777" w:rsidR="002D4499" w:rsidRPr="002D4499" w:rsidRDefault="002D4499" w:rsidP="002D4499">
            <w:pPr>
              <w:spacing w:after="0" w:line="240" w:lineRule="auto"/>
              <w:jc w:val="right"/>
              <w:rPr>
                <w:rFonts w:ascii="Times New Roman" w:eastAsia="Times New Roman" w:hAnsi="Times New Roman" w:cs="Times New Roman"/>
                <w:sz w:val="24"/>
                <w:szCs w:val="24"/>
              </w:rPr>
            </w:pPr>
            <w:r w:rsidRPr="002D4499">
              <w:rPr>
                <w:rFonts w:ascii="Times New Roman" w:eastAsia="Times New Roman" w:hAnsi="Times New Roman" w:cs="Times New Roman"/>
                <w:sz w:val="24"/>
                <w:szCs w:val="24"/>
              </w:rPr>
              <w:t>28.44</w:t>
            </w:r>
          </w:p>
        </w:tc>
      </w:tr>
      <w:tr w:rsidR="002D4499" w:rsidRPr="002D4499" w14:paraId="60D9A1D7" w14:textId="77777777" w:rsidTr="00D365DC">
        <w:trPr>
          <w:trHeight w:val="310"/>
          <w:jc w:val="center"/>
        </w:trPr>
        <w:tc>
          <w:tcPr>
            <w:tcW w:w="1800" w:type="dxa"/>
            <w:tcBorders>
              <w:top w:val="single" w:sz="4" w:space="0" w:color="95B3D7"/>
              <w:left w:val="nil"/>
              <w:bottom w:val="nil"/>
              <w:right w:val="nil"/>
            </w:tcBorders>
            <w:shd w:val="clear" w:color="DCE6F1" w:fill="DCE6F1"/>
            <w:noWrap/>
            <w:vAlign w:val="bottom"/>
            <w:hideMark/>
          </w:tcPr>
          <w:p w14:paraId="44274585" w14:textId="77777777" w:rsidR="002D4499" w:rsidRPr="002D4499" w:rsidRDefault="002D4499" w:rsidP="002D4499">
            <w:pPr>
              <w:spacing w:after="0" w:line="240" w:lineRule="auto"/>
              <w:rPr>
                <w:rFonts w:ascii="Times New Roman" w:eastAsia="Times New Roman" w:hAnsi="Times New Roman" w:cs="Times New Roman"/>
                <w:b/>
                <w:bCs/>
                <w:color w:val="000000"/>
                <w:sz w:val="24"/>
                <w:szCs w:val="24"/>
              </w:rPr>
            </w:pPr>
            <w:r w:rsidRPr="002D4499">
              <w:rPr>
                <w:rFonts w:ascii="Times New Roman" w:eastAsia="Times New Roman" w:hAnsi="Times New Roman" w:cs="Times New Roman"/>
                <w:b/>
                <w:bCs/>
                <w:color w:val="000000"/>
                <w:sz w:val="24"/>
                <w:szCs w:val="24"/>
              </w:rPr>
              <w:t>Grand Total</w:t>
            </w:r>
          </w:p>
        </w:tc>
        <w:tc>
          <w:tcPr>
            <w:tcW w:w="1900" w:type="dxa"/>
            <w:tcBorders>
              <w:top w:val="single" w:sz="4" w:space="0" w:color="95B3D7"/>
              <w:left w:val="nil"/>
              <w:bottom w:val="nil"/>
              <w:right w:val="nil"/>
            </w:tcBorders>
            <w:shd w:val="clear" w:color="DCE6F1" w:fill="DCE6F1"/>
            <w:noWrap/>
            <w:vAlign w:val="bottom"/>
            <w:hideMark/>
          </w:tcPr>
          <w:p w14:paraId="31A2CA8C" w14:textId="77777777" w:rsidR="002D4499" w:rsidRPr="002D4499" w:rsidRDefault="002D4499" w:rsidP="002D4499">
            <w:pPr>
              <w:spacing w:after="0" w:line="240" w:lineRule="auto"/>
              <w:jc w:val="right"/>
              <w:rPr>
                <w:rFonts w:ascii="Times New Roman" w:eastAsia="Times New Roman" w:hAnsi="Times New Roman" w:cs="Times New Roman"/>
                <w:b/>
                <w:bCs/>
                <w:color w:val="000000"/>
                <w:sz w:val="24"/>
                <w:szCs w:val="24"/>
              </w:rPr>
            </w:pPr>
            <w:r w:rsidRPr="002D4499">
              <w:rPr>
                <w:rFonts w:ascii="Times New Roman" w:eastAsia="Times New Roman" w:hAnsi="Times New Roman" w:cs="Times New Roman"/>
                <w:b/>
                <w:bCs/>
                <w:color w:val="000000"/>
                <w:sz w:val="24"/>
                <w:szCs w:val="24"/>
              </w:rPr>
              <w:t>5900.3</w:t>
            </w:r>
          </w:p>
        </w:tc>
        <w:tc>
          <w:tcPr>
            <w:tcW w:w="940" w:type="dxa"/>
            <w:tcBorders>
              <w:top w:val="single" w:sz="4" w:space="0" w:color="95B3D7"/>
              <w:left w:val="nil"/>
              <w:bottom w:val="nil"/>
              <w:right w:val="nil"/>
            </w:tcBorders>
            <w:shd w:val="clear" w:color="DCE6F1" w:fill="DCE6F1"/>
            <w:noWrap/>
            <w:vAlign w:val="bottom"/>
            <w:hideMark/>
          </w:tcPr>
          <w:p w14:paraId="4D411E6C" w14:textId="77777777" w:rsidR="002D4499" w:rsidRPr="002D4499" w:rsidRDefault="002D4499" w:rsidP="002D4499">
            <w:pPr>
              <w:spacing w:after="0" w:line="240" w:lineRule="auto"/>
              <w:jc w:val="right"/>
              <w:rPr>
                <w:rFonts w:ascii="Times New Roman" w:eastAsia="Times New Roman" w:hAnsi="Times New Roman" w:cs="Times New Roman"/>
                <w:b/>
                <w:bCs/>
                <w:color w:val="000000"/>
                <w:sz w:val="24"/>
                <w:szCs w:val="24"/>
              </w:rPr>
            </w:pPr>
            <w:r w:rsidRPr="002D4499">
              <w:rPr>
                <w:rFonts w:ascii="Times New Roman" w:eastAsia="Times New Roman" w:hAnsi="Times New Roman" w:cs="Times New Roman"/>
                <w:b/>
                <w:bCs/>
                <w:color w:val="000000"/>
                <w:sz w:val="24"/>
                <w:szCs w:val="24"/>
              </w:rPr>
              <w:t>1859.75</w:t>
            </w:r>
          </w:p>
        </w:tc>
        <w:tc>
          <w:tcPr>
            <w:tcW w:w="1360" w:type="dxa"/>
            <w:tcBorders>
              <w:top w:val="single" w:sz="4" w:space="0" w:color="95B3D7"/>
              <w:left w:val="nil"/>
              <w:bottom w:val="nil"/>
              <w:right w:val="nil"/>
            </w:tcBorders>
            <w:shd w:val="clear" w:color="DCE6F1" w:fill="DCE6F1"/>
            <w:noWrap/>
            <w:vAlign w:val="bottom"/>
            <w:hideMark/>
          </w:tcPr>
          <w:p w14:paraId="5638EC9A" w14:textId="77777777" w:rsidR="002D4499" w:rsidRPr="002D4499" w:rsidRDefault="002D4499" w:rsidP="002D4499">
            <w:pPr>
              <w:spacing w:after="0" w:line="240" w:lineRule="auto"/>
              <w:jc w:val="right"/>
              <w:rPr>
                <w:rFonts w:ascii="Times New Roman" w:eastAsia="Times New Roman" w:hAnsi="Times New Roman" w:cs="Times New Roman"/>
                <w:b/>
                <w:bCs/>
                <w:color w:val="000000"/>
                <w:sz w:val="24"/>
                <w:szCs w:val="24"/>
              </w:rPr>
            </w:pPr>
            <w:r w:rsidRPr="002D4499">
              <w:rPr>
                <w:rFonts w:ascii="Times New Roman" w:eastAsia="Times New Roman" w:hAnsi="Times New Roman" w:cs="Times New Roman"/>
                <w:b/>
                <w:bCs/>
                <w:color w:val="000000"/>
                <w:sz w:val="24"/>
                <w:szCs w:val="24"/>
              </w:rPr>
              <w:t>7760.05</w:t>
            </w:r>
          </w:p>
        </w:tc>
      </w:tr>
      <w:bookmarkEnd w:id="0"/>
    </w:tbl>
    <w:p w14:paraId="2CBF57D0" w14:textId="77777777" w:rsidR="002D4499" w:rsidRPr="002D4499" w:rsidRDefault="002D4499" w:rsidP="002D4499"/>
    <w:p w14:paraId="20F281F5" w14:textId="77777777" w:rsidR="005161F2" w:rsidRPr="005161F2" w:rsidRDefault="005161F2" w:rsidP="005161F2"/>
    <w:sectPr w:rsidR="005161F2" w:rsidRPr="005161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810"/>
    <w:rsid w:val="00011CA0"/>
    <w:rsid w:val="002442BD"/>
    <w:rsid w:val="002D4499"/>
    <w:rsid w:val="00304314"/>
    <w:rsid w:val="003A49D2"/>
    <w:rsid w:val="005161F2"/>
    <w:rsid w:val="00523246"/>
    <w:rsid w:val="005579F9"/>
    <w:rsid w:val="006B54ED"/>
    <w:rsid w:val="006D1F3D"/>
    <w:rsid w:val="00727A53"/>
    <w:rsid w:val="007B39E1"/>
    <w:rsid w:val="007D3C24"/>
    <w:rsid w:val="00815D04"/>
    <w:rsid w:val="008E27EE"/>
    <w:rsid w:val="009A0562"/>
    <w:rsid w:val="009E72C1"/>
    <w:rsid w:val="00B561D2"/>
    <w:rsid w:val="00B71ECA"/>
    <w:rsid w:val="00C3136D"/>
    <w:rsid w:val="00D365DC"/>
    <w:rsid w:val="00D37569"/>
    <w:rsid w:val="00D44CE5"/>
    <w:rsid w:val="00DB1EBA"/>
    <w:rsid w:val="00DD2810"/>
    <w:rsid w:val="00EE2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CB778"/>
  <w15:chartTrackingRefBased/>
  <w15:docId w15:val="{5EC7E2EC-55C8-4D25-8CD6-6AFF2C03D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61F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28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281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161F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3739">
      <w:bodyDiv w:val="1"/>
      <w:marLeft w:val="0"/>
      <w:marRight w:val="0"/>
      <w:marTop w:val="0"/>
      <w:marBottom w:val="0"/>
      <w:divBdr>
        <w:top w:val="none" w:sz="0" w:space="0" w:color="auto"/>
        <w:left w:val="none" w:sz="0" w:space="0" w:color="auto"/>
        <w:bottom w:val="none" w:sz="0" w:space="0" w:color="auto"/>
        <w:right w:val="none" w:sz="0" w:space="0" w:color="auto"/>
      </w:divBdr>
    </w:div>
    <w:div w:id="426652902">
      <w:bodyDiv w:val="1"/>
      <w:marLeft w:val="0"/>
      <w:marRight w:val="0"/>
      <w:marTop w:val="0"/>
      <w:marBottom w:val="0"/>
      <w:divBdr>
        <w:top w:val="none" w:sz="0" w:space="0" w:color="auto"/>
        <w:left w:val="none" w:sz="0" w:space="0" w:color="auto"/>
        <w:bottom w:val="none" w:sz="0" w:space="0" w:color="auto"/>
        <w:right w:val="none" w:sz="0" w:space="0" w:color="auto"/>
      </w:divBdr>
    </w:div>
    <w:div w:id="532420505">
      <w:bodyDiv w:val="1"/>
      <w:marLeft w:val="0"/>
      <w:marRight w:val="0"/>
      <w:marTop w:val="0"/>
      <w:marBottom w:val="0"/>
      <w:divBdr>
        <w:top w:val="none" w:sz="0" w:space="0" w:color="auto"/>
        <w:left w:val="none" w:sz="0" w:space="0" w:color="auto"/>
        <w:bottom w:val="none" w:sz="0" w:space="0" w:color="auto"/>
        <w:right w:val="none" w:sz="0" w:space="0" w:color="auto"/>
      </w:divBdr>
    </w:div>
    <w:div w:id="819883235">
      <w:bodyDiv w:val="1"/>
      <w:marLeft w:val="0"/>
      <w:marRight w:val="0"/>
      <w:marTop w:val="0"/>
      <w:marBottom w:val="0"/>
      <w:divBdr>
        <w:top w:val="none" w:sz="0" w:space="0" w:color="auto"/>
        <w:left w:val="none" w:sz="0" w:space="0" w:color="auto"/>
        <w:bottom w:val="none" w:sz="0" w:space="0" w:color="auto"/>
        <w:right w:val="none" w:sz="0" w:space="0" w:color="auto"/>
      </w:divBdr>
    </w:div>
    <w:div w:id="205954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6</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Tesch</dc:creator>
  <cp:keywords/>
  <dc:description/>
  <cp:lastModifiedBy>Deborah Tesch</cp:lastModifiedBy>
  <cp:revision>7</cp:revision>
  <dcterms:created xsi:type="dcterms:W3CDTF">2018-12-02T14:00:00Z</dcterms:created>
  <dcterms:modified xsi:type="dcterms:W3CDTF">2018-12-03T15:51:00Z</dcterms:modified>
</cp:coreProperties>
</file>