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literacy is your knowledge of facts, concepts, principles, and technological tools that are fundamental to be smart about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8:39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financially responsible is being knowledgeable about facts, concepts, principles, and technological tools that are fundamental to be smart about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being financially responsibility means that you are accountable for your financial well-being and strive to make good financial decisions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8:41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finance is the study of personal and family resources considered important in achieving financial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NOTES: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8:45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success is marked by having high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financial success is the achievement of financial aspirations that are desired, planned, or attempted.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8:47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security is marked by having high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financial security provides the comfortable feeling that your financial resources will be adequate to fulfill any needs you have as well as most of your wants.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By saving and investing, people are much more likely to have funds available for future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One's standard of living comprises all his or her current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current consumption is one's level of living. Standard of living is what you aspire to achieve.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standard of living is where you would like to be and your level of living is where you actually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cannot build financial security or wealth unless you spend less than you earn.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cycle is a pattern of economic activity that includes an expansion, peak, contraction, and trough.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preferred stage of the economic cycle is the contraction phase.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it is the expansion phase.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impossible to make precise forecasts about economic trends, indicators such as inflation and interest rates can be ignored when planning your finances.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 reasoned and informed estimate of these indicators can and must be included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typical U.S. recession is marked by an average economic decline of 6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average decline has been 2 percent although the most recent has been higher illustrating its severity.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 total of all economic activity is broadly measured by the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Procyclical economic indicators are those that predict a positive change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5"/>
              <w:gridCol w:w="7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procyclical indicators move in the same direction as the economy whether up or down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index of leading economic indicators is a composite index that suggests the future direction of the U.S.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index of leading economic indicators includes eight components of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1"/>
              <w:gridCol w:w="6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index of leading economic indicators includes 10 components of growth.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 economic indicators are those that do the best job of measuring the state of the economy at any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2"/>
              <w:gridCol w:w="6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leading economic indicators help predict how the economy will do in the future.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inflation is an increase in the price of coffee or gasoline or some other commodity.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0"/>
              <w:gridCol w:w="6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inflation is a steady rise in the general level of price not just one or a few prices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is defined as a steady rise in the general level of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 involves falling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 occurs in an economy when there is a contraction in the money supply.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power is a measure of the goods and services that one’s income will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times of moderate to high inflation, people on fixed incomes suffer.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iCs/>
                <w:smallCaps w:val="0"/>
                <w:color w:val="000000"/>
                <w:sz w:val="22"/>
                <w:szCs w:val="22"/>
                <w:bdr w:val="nil"/>
                <w:rtl w:val="0"/>
              </w:rPr>
              <w:t>Real income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iCs/>
                <w:smallCaps w:val="0"/>
                <w:color w:val="000000"/>
                <w:sz w:val="22"/>
                <w:szCs w:val="22"/>
                <w:bdr w:val="nil"/>
                <w:rtl w:val="0"/>
              </w:rPr>
              <w:t>nominal income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two terms that reflect the actual purchasing power of one's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only real income reflects the purchasing power of one's income by incorporating inflation into the assessment.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times of high inflation, personal incomes generally keep up with the rate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when inflation is high real incomes cannot keep up.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 is a broad measure of changes in the prices of all goods and services purchased for consumption by urban households.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prices rise, the purchasing power of the dollar declines by the same percentage.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it declines by the reciprocal amount.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is the price of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home mortgages and other loans tend to fall during times of high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interest rates rise as lenders try to compensate for the lower purchasing power of the dollar's with which they are repaid.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All things considered, a saver who earns 6 percent interest on a savings account when the rate of inflation is 6 percent is losing real purchasing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Smart investors recognize that the degree of inflation risk is higher for long-term lending than for short-term lending.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9/26/2017 11:36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forecasting long-term inflation rates for financial planning purposes, it is better to err on the high side rather than on the low side.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9/26/2017 11:36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earned on short-term investments are generally lower than interest rates earned on longer-term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interest and the inflation rate generally move in opposite directions; when one goes up, the other goes down.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rates of interest go up and down with the rate of inflation.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9/26/2017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one forgoes buying a new television set because he or she spends the money on college books, the television set is the opportunity cost of buying the books.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9/26/2017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 are strictly financial in nature and do not involve personal tastes and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2"/>
              <w:gridCol w:w="6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opportunity costs exist in many ways including financial impacts and time.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value of the next best alternative that must be foregone.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 is the incremental cost of one more incremental unit of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economic theory, people will seek additional utility as long as marginal utility exceeds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financially successful taxpayers have to pay federal income taxes at the 15 percent marginal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financially successful taxpayers pay a marginal tax rate at 25% or higher although their average tax rate is lower.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Financially successful people often pay U.S. federal income taxes at the 25 percent, or higher, marginal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One's average federal income tax rate is generally higher than one's marginal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Average tax rates are lower than marginal tax rates because the marginal tax rate only applies to the highest segment of income.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Tax-sheltered income is preferable to tax-exempt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with tax-exempt income taxes are never owed but with tax-sheltered income taxes are usually only delayed.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Tax-exempt income is preferable to tax-sheltered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Simple interest is the interest computed on principal only, without adding the interest to the principal to determine future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simple-interest formula assumes that the interest is withdrawn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Compounding occurs when earnings are withdrawn from a savings or investment account each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to receive compounding of earning, the earnings must be kept in the account to earn future earnings.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 interest will produce larger investment values than simple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Simple interest is always assumed in time value of money calculations.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value of money calculations always assume compound interest.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 interest is the calculation of interest on interest as well as on the original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Compounding serves as the basis of all time value of money considerations.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Future value is the valuation of an asset projected to the end of a particular time period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 is also known as discredited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present value is referred to as the discount value.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 is the current value of an asset (or stream of assets) that will be received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 value of an annuity is the current worth of a stream of payments to be received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benefit is compensation for employment that takes the form of wages, salaries, commissions, or other cash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6"/>
              <w:gridCol w:w="7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employee benefits are non-cash compensation such as insurance and retirement plans.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employee benefits are tax-sheltered, such as flexible spending accounts and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cafeteria plan, also known as a flexible benefit plan, is an employer-sponsored plan that gives the employee a choice of selecting either cash or one or more qualifying nontaxable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flexible spending account is an employer-sponsored account that allows employee-paid expenses for medical or dependent care to be paid with employee's pretax dollars rather than after-tax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limits on contributions to an HSA savings account are $3,300 per year for individuals and $6,150 for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advantage of a flexible spending account (FSA) occurs because the deducted amounts of salary avoid federal income tax, Social Security taxes, and, in most states, state income taxes, thereby allowing selected personal expenses to be paid with pretax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save money on your cost of premiums for your employer-based health care plan by selecting a high-deductible health plan (HDHP).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Funds in a dependent care FSA account may be used to pay for the care of a dependent as long as he or she is younger than age 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2"/>
              <w:gridCol w:w="6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age of the dependent is not at issue. It is the dependency status.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pay to purchase a health care plan is called the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8"/>
              <w:gridCol w:w="6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deductible is the amount you pay towards a loss before benefits begin.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Premiums paid by a worker for disability and long-term care insurance are often more expensive when purchased through one's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they are usually less expensive; sometimes considerably so, due to the employer’s contributions.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savings accounts (HSAs) are intended for people who elect a high-deductible health care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Internal Revenue Service (IRS) regulations, unused contributions to a flexible spending account are forfeited and are not returned to the employee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condition called the "use it or lose it"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401(k), 403(b) and 457 plans are example of tax-sheltered retirement plans offered by employers.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an employer-sponsored tax-sheltered retirement plan is the tax-deferred growth of contributions and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planning is a process that should begin three to five years before retirement.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retirement planning should begin as soon as a person becomes financially independent.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dividends, and capital gains from investments in tax-sheltered retirement plans are tax-free.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they are tax-sheltered meaning that the taxes are not assessed as the earnings are accumulated.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By law, employers are not permitted to "match" all or part of their employees' contributions, even if they wish to encourage saving for retirement.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employers are allowed to match employee contributions and many do so and in effect providing free additional money to employees who themselves contribute into the plan.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faced with an unexpected major expense, you should consider withdrawing money from your retirement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saving over long periods of time is the most effective way to save for retirement and any withdrawals force one to essentially start over.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Fee-based financial planners/brokers charge up-front fees for providing services and charge commissions on any securities trades or insurance purchases that they conduct on your behalf.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commission-only financial planner/broker charges an up-front fee for providing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commission-only financial planners are compensated solely on commissions they receive from the financial products they sell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By law, all financial planners must be Certified Financial Planners (CFPs).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obtaining any type of certification by professionals giving financial advice is strictly voluntary.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planner who adheres to a fiduciary standard must always act in the best interest of the client regardless of how it might affect the advisor.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would want your financial planner to provide you with an investment policy statement that details your investment philosophy, your financial situation, and the risks you are willing to take, as well as what the advisor will do for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Obsolete knowledge is that which we believe may have been valid at one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well-being is a state in which a person can feel secure in his or her financial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Sharing economy refers to P2P sharing of access to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 match is an employer contribution according to the amount the employee contributes.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nudge is a policy of employers and/or the government to help get consumers to do what is good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personal finance involves how people _____ their financial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nvest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and it also includes how they protect their financial resources.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2/8/2017 11:50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Mike and Patty are saving monthly so they can buy a home, but they are currently renting an apartment. The apartment is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level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inflation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because it is part of their current financial situation rather than what they aspire to.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objectives are rarely achieved without restraining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7"/>
              <w:gridCol w:w="6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one must spend less than is earned in order to achieve financial success.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success is defined as the achievement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financially secure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aspirations that are desired, planned, or attempted.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vast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comfortable lifestyle.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not everyone describes success as being wealthy.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should be the easiest for a person to forecast?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primarily because the other options are beyond one's personal control.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preferred phase of the economic cycle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expansion is when the economy is growing and interest rates, inflation and unemployment are low.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expansion, which of the following is 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b, and c are low during expansion.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phase with conditions making it easy for consumers to buy homes, cars, and other goods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this is due to low interest rates and inflation during expansion.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and inflation climb at what phase of the economic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peaking expansion puts pressure on prices and interest rates.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interest rates are generally higher than short-term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 investors are positively affected when inflation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of inflation risk is higher for short-term lending.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times of high inflation, interest rates on new loans for cars, homes, and credit cards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7"/>
              <w:gridCol w:w="6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because lenders are less able to make accurate predictions about inflation.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Recession that began in December, 2007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lasted eighteen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lasted eighteen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lasted 4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continues to this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7"/>
              <w:gridCol w:w="6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actual recession lasted 18 months with slow growth for 4-5 more years.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time to invest in stocks is when the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prosperity of the expansion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trough of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the recovery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as stock prices are lowest at this point and poised for a rebound.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statistics one should track to understand the future direction of the economy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and the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confidence index and the index of leading economic indicators.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and the index of leading economic indicators.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of the choices offered, only c includes statistics that predict future direction of the economy.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statistic that measures the value of all goods and services produced in the United States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 of leading economic indicators.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funds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choices a, b, and c provide important information but do not measure the value of goods and services produced.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economic indicators tends to move in the opposite direction of where the economy is headed?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procyclical indicators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 cyclical indicators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2"/>
              <w:gridCol w:w="7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choices a, b, and c tend to move in the same direction that the economy is headed.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Rick Palmer received a $2,500 raise this year. This increased his salary as an associate TV producer from $45,000 to $47,500. What percentage increase in nominal income did Rick receive?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($2,500 / $45,000)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Jeremiah and Sara's family income increased from $60,000 to $63,000 in the past year. Inflation was 2 percent over the same time period. Which of the following is true regarding Jeremiah and Sara's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nominal income increased 4.8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nominal income increased 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real income decreased 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real income decreased 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$3,000 / $60,000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is Jeremiah and Sara's real income after the $3,000 increase in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$61,765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$58,824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$63,000 / (1.0 + 0.02)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income increased from $23,000 to $26,000 during a period when the rate of inflation was 4 percent, your real income after the raise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$26,000 / (1 + 0.04)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Arvi, a college teaching assistant, received a raise of $800 from $18,000 to $18,800 this year. If inflation was 3 percent over the same period,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Arvi's increase in real income was $800.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Arvi's increase in real income was 4.4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Arvi's increase in real income was $252.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Arvi's increase in real income was $252.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($18,800 / 1.03) − $18,000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government measures inflation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index of leading economic indicators.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confidence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CPI measures the price changes in a representative market basket of goods and services that households purchase.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2/8/2017 11:55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consumer price index was 232 in 2013 and 244 in 2015, how much did prices increase during this time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(244 − 232) / 232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consumer price index was 100 in 1984 and 244 in 2015, how much did prices increase during this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(244 − 100) / 100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consumer price index was 100 in 1984 and 244 in 2015, the purchasing power of the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fell 144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fell 59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 144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 59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1.0 − (100 / 244)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increase in prices of items purchased by a particular individual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funds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confidence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choices a, b, and c are statistics that measure economic information for the country as a whole.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Harper earned $48,000 in 2014. If inflation was 3 percent that year and continued at that rate how long would it take for the purchasing power of that level of income to be cut in half?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years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70 / 3; based on the Rule of 70.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 rising inflation rate is good news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as their loans will be paid back with dollars that are worth less.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one key interest rate to focus on when trying to forecast interest rate trends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funds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Mortgage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federal funds rate is the driver for all the other interest rates.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rising interest rates generally depress stock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have to pay higher interest rates to borrow money, thus reducing their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investors tend to take their money out of the stock market and invest in interest-paying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earnings will not be worth as much as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5"/>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high interest rates put a strong damper on economic activity across the board.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2/8/2017 11:58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Jim spent $300 on some new clothes rather than using this money to going to his college team’s away game last weekend. The benefits of the trip are the ____ cost of buying the clothing.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buying the clothing precluded his ability to take the trip.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2/8/2017 11:59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Bill and Alma are shopping for their first home. They have found two houses that are nearly identical except for their locations. One house costs $250,000 and is 15 miles from their places of employment. The second house costs $275,000, but it is within 5 miles of where they both work. Now Bill and Alma are trying to decide if living 10 miles closer to their workplaces is worth the extra $25,000 in the cost of the house. Which decision-making concept are they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value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comparing the relative costs and benefits of a purchase uses marginal analysis.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Brice is going to purchase a hi-def, flat-screen TV. He has decided on everything except the screen size. The unit with the 42-inch screen costs $600 while the unit with the 47-inch screen costs $750. In making this decision, which concept should Brice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value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tax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$150 additional (marginal) cost must be compared to the additional (marginal) utility of the larger screen.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Dan just received a $2,000 end-of-year bonus from his employer. If he pays a 25 percent marginal tax rate for federal income taxes, his state income tax is 5 percent, and the Social Security tax rate is 7.65 percent, approximately how much of the $2,000 bonus will Dan have left to spend on holiday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$2000 x (1.0 − .25 − .05 − .07650)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Donald is a college student who has $4,000 in savings that he earned from his summer job. He plans to leave the $4,000 in a 6 percent certificate of deposit (CD) for three years, but his banker has asked Donald whether he wants the interest earned on the CD mailed to him at the end of each year or reinvested in the CD. Approximately how much more will Donald earn if he decides to reinvest the interest rather than withdrawing the interest income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[($4,000 x 1.06 x 1.06 x 1.06) - $4,000] − ($4,000 x .06 x 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Grandmother Smith has just put $12,000 into an investment earning 6 percent a year for her granddaughter's college education. Approximately how much will be in the account in ten years assuming all the interest is left in the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$21,259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$12,000 x 1.7908 from Appendix A.1 or $12,000 x 1.0610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Betty and Bill just won $10,000 in the Pennsylvania state lottery. They decide to spend $3,000 now and put the remaining $7,000 in an investment earning 8 percent compounded annually. If they use the money in that investment for a vacation in five years, approximately how much will they have available to spend on that vacation?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$14,693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$7,000 x 1.4693 from Appendix A.1 or $7,000 x 1.085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Housing values are appreciating at a rate of 3 percent a year. Approximately how much will your $100,000 house be worth in ten years if this rate of appreciation continues?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$134,390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$155,080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$174,410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$100,000 x 1.3439 from Appendix A.1 or $100,000 x 1.0310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Paul invested $10,000 in a security that will double in value in ten years. Approximately what annual rate of return is this investment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based on the Rule of 72.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If over the past few years, the price of houses has been increasing at an annual rate of 4 percent nationally. How many years will it take for costs to double at this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 / 4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Lisa Carson has the opportunity to receive $12,000 now or $15,000 in four years. If Lisa can earn 6 percent on her investments, what is the present value of the $15,000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$15,000 x 0.7921 from Appendix A.2 or $15,000 / 1.064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current value of an asset that will be received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it is also called the discounted value.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 value of an annuity is the ____ worth of a stream of payments to be received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form of compensation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an employee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 holidays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commissions are cash payments.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plans, often provided to workers by their employer, allows the employee to choose among a listing both tax-sheltered and non-tax-sheltered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Cafeteria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spending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Employer-sponsored qualified retirement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savings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employee can choose from a menu of employee benefits.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expenses with pretax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take-home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after-tax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a good idea for high income earners.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because it reduces income taxes owed.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 flexible spending account (FSA)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vehicle that allows employee-paid expenses for medical or dependent care to be paid with pretax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available through all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funded by an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 received by the employee if not used by the end of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as such, an FSA reduces income taxes owed.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 regarding participation in an HSA?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health savings account is intended for people who have a high-deductible health care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make tax-deductible contributions to their HSAs to be used for eligible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 invests HSA funds and the money in the account grows tax-free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prohibited from making contributions to their employees' HSA.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choices a, b, and c are accurate.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worker covered by a health care plan might have to pay the first $1000 of any health expenses during a year. This requirement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use-it-or-lose-it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deductibles are a common feature of employer-sponsored health care plans.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employer-sponsored retirement plan, interest, dividends, and capital gains earned from the funds invested in the plan are taxed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after funds are withdrawn from the plan, if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each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 quarterly basis.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this is why these plans are referred to a being tax-sheltered.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way to receive free money to deposit into a tax-sheltered retirement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early to boost your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advantage of your employer's "match."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early withdrawals from a tax-sheltered retirement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an HSA.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deciding not to make your own contributions into an employer’s plan that has a match is like turning down free money.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single person with a monthly taxable income of $7,000 in the 28 percent marginal tax bracket forgoes consumption and instead places $450 into a tax-sheltered retirement plan every month. What are the </w:t>
            </w:r>
            <w:r>
              <w:rPr>
                <w:rStyle w:val="DefaultParagraphFont"/>
                <w:rFonts w:ascii="Times New Roman" w:eastAsia="Times New Roman" w:hAnsi="Times New Roman" w:cs="Times New Roman"/>
                <w:b w:val="0"/>
                <w:bCs w:val="0"/>
                <w:i/>
                <w:iCs/>
                <w:smallCaps w:val="0"/>
                <w:color w:val="000000"/>
                <w:sz w:val="22"/>
                <w:szCs w:val="22"/>
                <w:bdr w:val="nil"/>
                <w:rtl w:val="0"/>
              </w:rPr>
              <w:t>yearly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savings due to these retirement contributions?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$5400 x 0.28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advantage of participating in your employer's retirement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Tax-deductible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matching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Tax-deferred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take home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goal of maximizing take home pay can have significant opportunity costs as indicated in choices a, b, and c.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Employer-sponsored retirement plans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403(b).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IRA is a plan that an individual sets up for his or herself.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4/3/2018 12:05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(are)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Fee-only planners sell financial products, such as stocks or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Commission-only financial planners/brokers live solely on the commissions they receive on the financial products (such as investments or insurance) they sell to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Fee-only financial planners may benefit from steering a client to a specific financial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point of view of the client there is no difference between a fee-only planner and a commission-only planner.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this is why one must be careful to understand that the planner has a conflict of interest with their clients.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receive tax-sheltered income, it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never have to pay taxes on the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has already been taxed.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taxes on the income will be deferred until a later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will be assessed on the state rather than federal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2"/>
              <w:gridCol w:w="6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but deferred taxes are usually better than paying taxes immediately.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 condition of stagnant economic growth and high unemployment accompanied by rising prices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deleveraging.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implosion.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1"/>
              <w:gridCol w:w="7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stagflation is particularly bad because wage increases cannot keep up with inflation.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recession, people and business are likely to engage in ____________; meaning that their use of credit will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leveraging.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deleveraging.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tax-sheltering.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people recognize that borrowed funds may be difficult to repay during a recession.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Occasionally, the economy will dip into a trough before it has reached a new peak after a previous trough. This phenomenon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 dip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6"/>
              <w:gridCol w:w="6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this can occur due to weak wages and demand in a slow growth expansion.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 by which one can compare cash flows across time, either as what a future cash flow is worth today (present value) or what an investment made today will be worth in the future (future value)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time-value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it recognizes that money received at differing points in time cannot be compared directly.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recognized professional designation held by financial planners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NAPFA Registered Financial Advisor (NRFA).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Planner (CFP).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 (CPA).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Accredited Financial Counselor (AFC).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there are over 70,000 CFP certificates.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6:46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planner who makes recommendations solely based on the best interest of the client regardless of the impact on the planner is said to adhere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fiduciary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fee-only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commission-only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suitability 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1"/>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always ask your financial planner if he/she adheres to a fiduciary standard.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primarily intended for those workers who select the high-deductible health plan (HDHP) offered by their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spending account (FSA)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Cafeteria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savings account (HSA)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Tax-deferred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HAS provides a mechanism for tax-sheltered savings to pay for the higher deductibles of an HDHP.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advisor who is also a broker-dealer is held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fiduciary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fee-only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commission-only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suitability 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1"/>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always ask your financial planner if he/she adheres to a fiduciary standard.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3:00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01—Understanding Personal Finance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01—Understanding Personal Finance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