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coder acquires a working knowledge of coding systems, coding conventions and guidelines, government regulations, and third-party payer requirements to ensure that documented diagnoses, services, and procedures are coded accurately for __________, research, and statistical purposes.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5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compliance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continuity of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assurance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internships (or professional practice experiences) at health care facilities, coding students receive __________ training.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continuing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on-the-job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virtual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the person to whom the student reports at the health care facility internship site?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college instructor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 manager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internship supervisor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volunteer coordinator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the most likely reason a student would be terminated from the internship site, fails internship course, or suspended and/or expelled from the academic program?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arriving late due to weather conditions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breaching patient confidentiality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contacting the site about an absence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dressing in a business casual style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Coders also have the opportunity to work at home for employers who partner with an Internet-based organization called a(n) __________, which is a third-party entity that manages and distributes software-based services and solutions to customers using the Internet.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service provider (ASP)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knowledge process outsourcing (KPO)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logistics (TPL)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 area network (WAN)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professional is employed by third-party payers to review health-related claims to determine whether the costs are reasonable and medically necessary based on the patient’s diagnosis?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specialist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liability underwriter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assistant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Students who join a professional association for a reduced membership fee often receive most of the same benefits as active members. Which is an example of a benefit of joining a professional association?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guaranteed receipt of academic scholarship and grants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opportunity to network with members of the association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placement by the association at an internship facility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waiver provided for certification examination fees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represents an online professional network about a variety of topics and issues?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application service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listserv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place-bound conference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wide area network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organizes a medical nomenclature according to similar conditions, diseases, procedures, and services, and contains codes for each?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classification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dictionary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nomenclature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 vocabulary of clinical and medical terms used by health care providers to document patient care?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classification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dictionary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nomenclature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includes numeric and alphanumeric characters that are reported to health plans for health care reimbursement, to external agencies for data collection, and internally for education and research?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dictionary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nomenclature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placeholders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Coding is the assignment of codes to diagnoses, services, and procedures based on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2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federal government regulations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record documentation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 requirements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used to classify diagnoses in any health care setting?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 level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2:49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used to classify procedures in an inpatient hospital setting?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 level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2:50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published by the AMA and used to classify procedures and services in an outpatient setting?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 level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managed by CMS and used to classify medical equipment, injectable drugs, transportation services, and other services in an outpatient setting?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 level II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Centers for Medicare &amp; Medicaid Services (CMS) is a(n) __________ in the federal Department of Health and Human Services (DHHS).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administrative agency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compliance section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private organization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example of a medical nomenclature?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DSM-5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ICD-10-CM/PCS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SNOMED CT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Health Insurance Portability and Accountability Act of 1996 (HIPAA) is federal legislation that amended the Internal Revenue Code of 1986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1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 privacy and security standards for health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eliminate standards for electronic health information transactions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limit access to long-term care services and coverage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produce waste, fraud, and abuse in health insurance and health care delivery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process of standardizing data by assigning alphanumeric values to text or other information is called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mapping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potentiating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sequencing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HIPAA small code set collects information concerning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actions taken to prevent, diagnose, treat, and manage diseases and injuries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causes of injury, disease, impairment, or other health-related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diseases, injuries, impairments, and other health-related problems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race, ethnicity, type of facility, and type of unit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HIPAA large code set collects information concerning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9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actions taken to prevent, diagnose, treat, and manage diseases and injuries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privacy and security standards for health information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race, ethnicity, type of facility, and type of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waste, fraud, and abuse in health insurance and health care delivery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HIPAA requires health plans that do not accept standard code sets to modify their systems to accept all valid codes or to contract with a(n)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electronic data interchange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clearinghouse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company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administrator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insurance company that establishes a contract to reimburse health care facilities and patients for procedures and services provided?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6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clearinghouse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administrator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example of a third-party payer?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BlueCross BlueShield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Centers for Medicare and Medicaid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 of Health and Human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Workers’ compensation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example of another health care professional who performs procedures or provides services to patients?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clearinghouse staff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information technician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nurse practitioner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another term for a health plan? 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clearinghouse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administrator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Adopting HIPAA’s standard code sets has improved data quality and simplified claims submission for health care providers who routinely deal with multiple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clearinghouses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third-party administrator (TPA) is an entity that __________ and may contract with a health care clearinghouse to standardize data for claims processing.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06"/>
              <w:gridCol w:w="80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combats waste, fraud, and abuse in health insurance and health care delivery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improves portability and continuity of health insurance coverage in group/individual markets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processes health care claims and performs related business functions for a health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simplifies the administration of health insurance by creating unique identifiers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medical coding process requires the __________ of patient record documentation to identify diagnoses, procedures, and services for the purpose of assigning ICD-10-CM, ICD-10-PCS, HCPCS level II, and/or CPT codes.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2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correction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omission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review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Professional associations establish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code of ethics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help members understand how to differentiate between “right” and “wrong” and apply that understanding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credentialing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decision making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focused review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Concurrent coding is the review of records and/or use of encounter forms and chargemasters to assign codes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after the patient has been discharged from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during an inpatient stay or outpatient encounter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following the submission of health insurance claims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that results in continuity of the patient’s health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used to record data about office procedures and services provided to patients?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chargemaster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encounter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claim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uniform bill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contains a computer-generated list of procedures, services, and supplies and corresponding revenue codes along with charges for each?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chargemaster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encounter form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claim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uniform bill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3:19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Coders are prohibited from performing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assumption coding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, which is the assignment of codes based on assuming, from a review of clinical evidence in the patient’s record, that the patient has certain diagnoses or received certain procedures/services even though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responsible physician was contacted to confirm diagnoses, procedures,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 query process was not implemented by the health care facility or physician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 did not specifically document those diagnoses or procedures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risk for health care fraud and abuse is assumed by the health care facility or physician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When coders have questions about documented diagnoses or procedures/services, they use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physician query process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contact the responsible physician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confirm diagnoses, procedures, and services already documented in the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eliminate the risk for fraud and abuse even though assumed by the facility or physician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request clarification about documentation and the code(s) to be assigned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 diagnoses, procedures, or services that will increase reimbursement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Integrating the __________ physician query process with the electronic health record allows physicians to more easily receive and reply to queries, which results in better and timely responses from physicians.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1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precise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physician lists “viral pneumonia” as the final diagnosis. However, the coder notes that laboratory results state “gram-negative bacteria.” There is also documentation of chest pain, fever, and dyspnea due to pneumonia. What should the coder do?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Assign a code to the final diagnosis of viral pneumonia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Code bacterial pneumonia, chest pain, fever, and dyspnea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Query the physician regarding the diagnosis of pneumonia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Report symptom codes for chest pain, fever, and dyspnea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purpose of 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clinical documentation improvement (CDI) program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to help health care facilities comply with government programs and other initiatives with the goal of improving health care quality. Thus, a CDI specialist initiates concurrent and retrospective reviews of inpatient records to identify __________ provider documentation.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8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abusive and fraudulent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conflicting, incomplete, or nonspecific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illegible physician queries and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redacted health insurance claims and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coding compliance program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ensures that the assignment of codes to diagnoses, procedures, and services follows established coding guidelines, and health care organizations write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policies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and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procedures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to assist in implementing the coding compliance stages of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8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detection, correction, prevention, verification, and comparison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portability, continuity, and combating waste, fraud, and abuse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legibility, completeness, clarify, consistency, and precision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unbundling, upcoding, overcoding, jamming, and downcoding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An effective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coding compliance program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monitors coding processes for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completeness, reliability, validity, and timeliness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diagnostic/management, therapeutic, and education plans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record formats, whether automated or 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reporting hospital data for health data collection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Computer-assisted coding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uses software to automatically generate __________ by “reading” transcribed clinical documentation provided by health care practitioners.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 entry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claims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validation/audit reviews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3:29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patient record is the business record for a patient encounter that documents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5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encounter forms data sent to third-party payers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inaccurate information that cannot be altered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services provided to a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claims submitted to health care plans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Demographic data is patient identification information that is collected according to facility policy and includes information such as the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insurance claim submitted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medical codes reported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patient’s date of birth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of patient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primary purpose of the record is to provide for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facility medicolegal interests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reimbursement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continuity of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quality review studies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secondary purpose of the patient record is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assist in planning patient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evaluate patient quality of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patient continuity of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serve as a communication method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Patient record documentation must be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8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dated and authenticated by the responsible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evaluated prior to patient discharge from the facility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provided to third-party payers for reimbursement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stored using an automated electronic record format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teaching hospital is engaged in an approved graduate medical education __________ program in medicine, osteopathy, dentistry, or podiatry.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medicolegal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residency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Residents are supervised by a(n) __________ physician during patient care.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admitting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responsible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physician participates in an approved GME program?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attending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resident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teaching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hospitalist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 physician whose practice emphasizes providing care for hospital __________, and they are often internal medicine specialists who handle a patient’s entire admission process.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ED 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inpatients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outpatients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For medical necessity purposes, the patient record must support codes submitted for third-party payer reimbursement, and patient diagnoses must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0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evaluate the quality of patient care received in the health care facility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justify diagnostic and/or therapeutic procedures or services provided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 clinical evidence for a higher degree of specificity or severity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serve the medicolegal interests of the patient, facility, and providers of care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record is paper based?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systematized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type of record uses computer technology?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systematized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Patient records that consist of handwritten progress notes and automated laboratory results are an example of __________ records.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hybrid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manual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systematized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a source-oriented record, reports are organized according to __________ in labeled sections.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0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documentation source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care provider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procedures and services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 type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 systematic method of documentation that consists of four components: database, initial plan, problem list, and progress notes?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4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integrated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problem-oriented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sectionalized record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source-oriented record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Chief complaint, social data, and past medical history are considered part of the problem-oriented record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progress note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table of contents for the problem-oriented record is called the __________, and it is filed at the beginning of the record and contains a numbered list of the patient’s problems, which helps to index documentation throughout the record.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progress note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problem-oriented record __________ contains the strategy for managing patient care and any actions taken to investigate the patient’s condition and to treat and educate the patient.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progress note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documented about each problem assigned to the patient, using the SOAP structure of the problem-oriented record?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database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initial 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problem list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progress note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3:37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learn more about the patient’s condition and the management of the conditions, review the __________ plans in the problem-oriented record.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diagnostic/management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follow-up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therapeutic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determine how the patient will be informed about conditions for which he or she is being treated, review the __________ plans in the problem-oriented record.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diagnostic/management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follow-up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therapeutic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3:38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To learn more about specific medications, goals, procedures, therapies, and treatments used to treat the patient, review the _</w:t>
            </w:r>
            <w:r>
              <w:rPr>
                <w:rStyle w:val="DefaultParagraphFont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_________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plans in the problem-oriented record.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8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diagnostic/management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follow-up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patient education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therapeutic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Observations about the patient’s physical findings or lab results would be found in the __________ portion of a problem-oriented SOAP note.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patient’s statement about how he or she feels would be found in the __________ portion of a problem-oriented SOAP note.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3:39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judgment, opinion, or evaluation made by the health care provider would be found in the __________ portion of a problem-oriented SOAP note.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Diagnostic, therapeutic, and education plans to resolve the problems would be found in the __________ portion of a problem-oriented SOAP note.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assessment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objective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subjective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3:40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progress notes section of the POR contains a(n) __________ note to summarize the patient’s care, treatment, response to care, and condition on release from the facility.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follow-up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transfer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progress notes section of the POR contains a(n) __________ note when the patient is relocated to another facility, and it summarizes the reason for admission, current diagnoses and medical information, and reason for relocation.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6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discharge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emergency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follow-up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transfer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3:41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Integrated record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reports are arranged in strict chronological date order (or in reverse date order), which allows for __________, and many facilities integrate only physician and ancillary services progress notes, which require entries to be identified by appropriate authentication.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collection of information by a number of providers at different facilities about a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linking of information created at different locations using a unique patient identifier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about how the patient responds to treatment based on 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summarization of patient care, treatment, response to care, condition on discharge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3:42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health record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9"/>
              <w:gridCol w:w="80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collection of information by a number of providers at different facilities about a patient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linking of information created at different locations using a unique patient identifier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about how the patient responds to treatment based on 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summarization of patient care, treatment, response to care, and condition on discharge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The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electronic medical record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is a(n)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9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created using vendor software, which also assists in provider decision making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linking of information generated at different locations using a unique patient identifier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observation about how the patient responds to treatment based on test results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practice management software solution for acute and long-term care hospitals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3:43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Document imaging supplements the EHR or EMR by scanning paper records so that they are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7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converted to an electronic image and saved on storage media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linked using a unique patient identifier assigned by the government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paper-based solutions for facilities that cannot afford automated records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stored on computers at regional health care centers in each state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used during the document imaging process to create images of patient reports?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jukebox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optical disk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scanner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During the optical disk imaging process, each patient report is __________ with a unique identification number assigned by the facility.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4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documented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indexed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scanned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tabulated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performed by health care facilities and providers for the purpose of administrative planning, submitting statistics to state and federal government agencies, and reporting health claims data to third-party payers?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health data collection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provider documentation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reimbursement processing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statistical analysis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3:45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Automated case abstracting software is used by hospitals to __________.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data for statistical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 accounting aging reports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register patients for encounters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schedule patient appointments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UB-04 claim is submitted by __________ to health plans for reimbursement purposes.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departments of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hospitals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 offices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CMS-1500 claim is submitted by __________ to third-party payers for processing.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departments of health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government agencies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physician offices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third-party payers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10/24/2018 3:46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Medical management software is used to _____.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automate physician office workflow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collect hospital data for analysis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generate patient satisfaction surveys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process UB-04 outpatient claims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statement of purpose with the reference/resource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34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Conditions of Participation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 Assistant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National Correct Coding Initiative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Outpatient Code Editor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Coding Clinic for HCPCS Level II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11:53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Medicare regulations (Centers for Medicare and Medicaid Services)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Software used by hospitals to help identify CPT/HCPCS coding errors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Monthly newsletter published by AMA as an official coding resource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Quarterly newsletter published by AHA as an official coding resource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Code edits pairs” that cannot be reported on the same claim for payment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illegal coding practice with the correct term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Downcoding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Jamming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Overcoding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Unbundling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Upcoding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11:53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Reporting multiple CPT codes to increase reimbursement when a combination code should be reported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Reporting codes for associated signs and symptoms in addition to an established diagnosis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Routinely assigning lower-level CPT codes as a convenience instead of reviewing documentation and the coding manual to determine the proper code to be reported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Routinely assigning an unspecified ICD-10-CM disease code instead of reviewing the coding manual to select the appropriate code number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Reporting codes that are not supported by documentation in the patient record for the purpose of increasing reimbursement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credential with the corresponding credentialing organization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AAMA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AAPC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AHIMA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AMBA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Easy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11:54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CCS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CMA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CPC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CMRS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each description with the type of code set listed below.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6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large code set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small code set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11:55 AM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Actions related to disease impairment management, prevention, and treatment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Causes of injury, disease, impairment, or other health-related problems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Diseases, injuries, impairments, other health-related problems and their manifestations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Race, ethnicity, type of facility, and type of unit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Substances, equipment, supplies, or other items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provides normalized names for clinical drugs and links its names to many of the drug vocabularies commonly used in pharmacy management and drug interaction software?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NDC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NLM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NTF-RT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RxNorm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classifies health and health-related domains that describe body functions and structures, activities, and participation and complements ICD-10, looking beyond mortality and disease?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9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HIPPS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ICD-O-3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ICF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was implemented in 2001 to classify a tumor according to primary site (topography) and morphology (histology, behavior, and aggression of tumor)?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3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ICD-9-CM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ICD-10-PCS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ICD-O-3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published by the American Psychiatric Association and contains diagnostic assessment criteria used as tools to identify psychiatric disorders?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09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CPT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DSM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HCPCS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ICD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provides a new standardized framework and a unique coding structure for assessing, documenting, and classifying home health and ambulatory care?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5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Alternative Billing Codes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ambulatory payment classifications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Clinical Care Classification System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diagnosis-related groups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is an electronic database and universal standard that is used to identify medical laboratory observations for the purpose of clinical care and management?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CCC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LOINC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SNOMED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UMLS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1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DIFFICULTY: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Moderate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7/24/2018 11:44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10/25/2018 11:58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01: Overview of Coding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01: Overview of Coding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SK Superuser</vt:lpwstr>
  </property>
</Properties>
</file>