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ideal situations, the goal of communication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reach mutual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give constructive criticism.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provide valuable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commend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communication process, differences in education level, experience, and culture of the sender and the receiver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synergies.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connotations.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is unable to communicate a message to his or her audience due to a noisy environment. The noisy environment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chronemics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proxemics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is a channel typified by the organization chart, which is created by management to define individual and group relationships and to specify lines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decentralized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formal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grapevine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routine communication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the formal communication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cannot be depicted accurately by any graphic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dictated by the managerial, technical, cultural, and structural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undergoes continual changes and does not parallel the organizational chart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difference between the formal communication network and the informal communication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formal communication network is dictated by the cultural environment of an organization, whereas the informal communication network is dictated by the technical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formal communication network has no single, consistent source, whereas the informal communication network has a single, consistent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formal communication network has a reputation for being speedy but inaccurate, whereas the informal communication network is always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formal communication network can be depicted graphically by the organization chart, whereas the informal communication network cannot be depicted accurately by any graphic means.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grapevine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carries formal messages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passes a message through a linear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has a single, consistent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Jeff, an employee at Citrus Inc., hears about a change in the company's leave policy from one of his coworkers and shares this information with another coworker, Judy. Judy, in turn, passes on the information to her teammates. However, this information has not been officially confirmed. In this scenario, the information is exchanged through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formal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grapevine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flows from supervisors to employees, from policy makers to operating personnel, or from top to bottom on the organization 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of creating progress reports is an example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Recording an employee's results and accomplishments involves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Orientation to a company's rules and practices is an element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Problem solving and clarifications in organizations involve downward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 about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helps employees learn about the quality of their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flows from the front lines of an organization to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primarily feedback to requests and actions of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keeps management informed about the feelings of lower-level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Chantelle, the manager of the claims department in an insurance company, explains her team about the new claim form that the company will be using from next month. This scenario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context of directions of communication flow, _____ is a type of communication that is generally a response to requests from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upward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usually flows from supervisors to employees and from policy makers to operating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involves teaching people how to perform their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involves employees getting frequent feedback from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frequently involves risk to an employee and is dependent on trust in the supervisor.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major shortcomings of organizational charts is that they do not recognize the role of _____ when they depict authority relationships by placing one box higher than another and define role functions by placing titles in those boxes.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context of levels of communication, internal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are communicated through media advertisements.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include website communication and annual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are intended for recipients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include communication with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Brandon, a manager at Cerium Corp., is required to provide individual performance feedback to his subordinates. In this scenario, the communication between Brandon and his subordinates is at a(n) _____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organizational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communication at a group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manager addressing his project team in a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employee discussing a new technology with his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company publishing its annual report on the company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organization advertising its product in magazines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is a situation or setting in which communication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grapevine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stimulus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supervisor at a manufacturing plant is told to dump the chemicals used in the refining process into a local river rather than disposing them properly according to safety regulations. The chief executive officer of the company insists that the chemicals are not harmful to the environment. The supervisor knows that dumping is illegal and that he will lose his job if he reports the issue to authorities at the Environmental Protection Agency. In the context of causes of unethical corporate behavior, this scenario illustrates the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obsession with personal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expectation of not getting caught.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dilemma whether the act is wrong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unwillingness to take a stand for what is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ServProf Inc. is a financial consulting firm that is currently recruiting new employees. One of the policies of the company states that an employee must work in the company for a minimum of one year and sign a contract with the company confirming the acceptance. Employees who accept the job offer agree to this policy, and it does not adversely affect them. However, it is against the law for companies to follow such a policy. In this scenario, ServProf Inc. has engaged in _____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illegal and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illegal yet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yet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stereotypes?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weaken preconceived notions about a person based on his or her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facilitate judging a person based on his or her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influence the way a person interacts with members of another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enable smooth communication among members of different cultural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most important policies of Windsor Corp. is to provide opportunities for all based only on the skills required for a job. The company's human resource policy holds that a coworker must not be judged based on the group to which he or she belongs. Which of the following, if true, will falsify this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Chinese employees in the company, though ethnocentric, are friendly toward coworkers of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managers of the company do not hire African Americans as they are stereotyped for tardiness.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employees of the company are not prejudiced against their colleagues based on their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top management of the company promotes employees based only on their tenure of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requires that organizations have a defined set of values and principles, and demonstrate behaviors, attitudes, policies, and structures that enable them to work effectively across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Cultural imperialism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Cultural materialism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Cultural appropriation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telecommuting?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involves regular 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requires employees to be physically present in the company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ineffective for communication in geographically dispersed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reduces travel time and increases work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is a computer network that uses Internet Protocol technology to share information, operational systems, or computing services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telegraph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telephone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group of Internet-based applications that build on the ideological and technological foundations of Web 2.0, and that allow the creation and exchange of user-generated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Static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cookie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consists of three or more people who collaborate from different physical locations, perform interdependent tasks, have shared responsibility for the outcome of the work, and rely on some form of technology to communicate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intermediate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virtual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focus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consensus panel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decentralized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primarily involves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requires every decision to be made by the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enables teams to communicate in a peer-to-peer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follows traditional lines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is a small number of people with complementary skills who work together for a common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lead to decreased interaction between employees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increase efficiency by eliminating layers of managers whose job was once to pass orders downward.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function effectively as soon as they are formed requiring no developmental process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require managers to set goals for each team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 about face-to-face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Face-to-face team members typically communicate at the same time in different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a high potential for deception in face-to-face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a high degree of anonymity in face-to-face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Face-to-face team members have access to a wide range of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an asynchronous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time delay between when an asynchronous message is sent and when it is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live video-conference is an example of an asynchronous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asynchronous message is a message that is not read, heard, or seen at the same time you send the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Sending a text message to someone who is monitoring Facebook is an example of an asynchronous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feeling we have when we act and think as if we're involved in an unmediated, face-to-face conversation.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 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 loafing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 presence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advantage of a virtual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characterized by strong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results in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has unlimited access to various communication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facilitates face-to-face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disadvantage of virtual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Inefficient knowledge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Poor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Decreased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 is an arrangement that involves working at home or other remote locations and sending and receiving work from the company office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career activities, the only form of communication used is 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Promoting a company's products, services, and image using a variety of channels in various contexts is one of the career activities that require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transactional process model of communication, in face-to-face communication situations, parties to the encounter fail to interpret each other's nonverbal signals.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ideal communication situation, one party would be able to encode his or her message in such a way that the receiving party would understand the intended meaning differently.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communication is communication that occurs with an organizational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Only the most formal organizations can function in the absence of an informal communication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inaccuracy of the grapevine has more to do with the message output than with the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Context can influence the content, the quality, and the effectiveness of a communication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Learning about other cultures and developing sensitivity will help maximize ethnocentric reactions when dealing with other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body language is known as chronemics.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 limitation of language translation is that some words in one language do not always have an equivalent meaning in other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Like cultural intelligence, cultural competence is a developmental process that evolves over an extended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weaknesses of teams is that they prevent companies from drawing on the skills and imagination of a whole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 successful team environments, shared leadership, which involves more direct and effective communication between management and its internal customers, is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Grouping employees into a team structure guarantees that employees will automatically function as a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asynchronous our interaction, the more similar it is to face-to-face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Jared works as a physics teacher at Theta Institute. Juan, a first-generation Latin American, is a student at the same institute. Juan's physics classes are scheduled from 3 pm to 4.30 pm every weekday. Acting classes are also scheduled at the same time every day in the adjacent room. Jared notices that Juan is not performing well in the physics class and that his grades have not shown any signs of improvement in the last one year. Jared is worried that at this rate Juan might not clear his final examinations. Jared decides to investigate why Juan is unable to process information. He also wants to find out the barriers to effective communication. In this scenario, what is Jared most likely to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this scenario, Jared is most likely to conclude that there is a difference in education level and culture between Juan and himself, and this difference is creating a barrier to effective communication. Jared thinks that noise from the acting class in the adjacent room could also be affecting Juan's ability to concentrate. Physical interferences in the channel, including a noisy environment, interruptions, and uncomfortable surroundings, can create a barrier to effective communication. It is possible that Juan is preoccupied with other problems and is not concentrating in class. Mental distractions, such as being preoccupied with other matters and developing a response, rather than listening, create barriers to understanding. REJ: Please see the section "The Communication Process"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organizational communication? Describe the formal and informal communication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Organizational communication is communication that occurs with an organizational context. Regardless of your career or level within an organization, your ability to communicate will affect not only the success of the organization but also your personal success and advancement within that organization.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Communication occurs in a variety of ways within an organization. Some communication flows are planned and structured; others are not. Some communication flows can be formally depicted, whereas some defy description.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Communication within an organization involves both formal and informal networks.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Formal communication network: This channel is typified by the formal organization chart, which is created by management to define individual and group relationships and to specify lines of responsibility. Essentially, the formal system is dictated by the managerial, technical, cultural, and structural environment of the organization. Within this system, people are required to behave and to communicate in certain ways simply to get work done. When employees rely almost entirely on the formal communication system as a guide to behavior, the system might be identified as a bureaucracy. Procedures manuals, job descriptions, organization charts, and other written materials dictate the required behavior. Communication channels are followed strictly, and red tape is abundant. Procedures are generally followed exactly; terms such as rules and policies serve as sufficient reasons for actions.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Informal communication network: This network, which is commonly called "the grapevine," continuously develops as people interact within the formal system to accommodate their social and psychological needs. Because the informal network undergoes continual changes and does not parallel the organizational chart, it cannot be depicted accurately by any graphic means. As people talk casually during breaks, text one another, or chat online, the focus usually shifts from topic to topic. One of the usual topics is work—job, company, supervisor, fellow employees. Even though the formal system includes definite communication channels, the grapevine tends to develop and operate within all organizations.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Orton is a manager at Hardwire Technological Solutions (HTS), a multinational information technology company. Alan and Stephanie work in his team as junior analysts. Stephanie was one of the best performers at HTS. However, her performance in the last three months has been faltering and is showing no signs of improvement. Orton requested for a one-on-one meeting with Alan and Stephanie, individually, to discuss the issue. Why did Orton request for a one-on-one meeting with Alan and Stephanie? How did Orton think this will help Stephanie?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Orton requested for a personal meeting with Stephanie to discuss her problems, her work and methods of doing it, and her perception of the organization. This type of communication is called upward communication, where the management requests for feedback from lower organizational levels. However, this type of communication can be misleading because Stephanie might be unwilling to discuss her problems with a superior officer like Orton. Stephanie's message might contradict her true feelings and perceptions. Orton, therefore, might have requested for a meeting with Alan to discuss her problems and give feedback. Upward communication paves the way for effective downward communication, in which the communication flows from Orton to the employees. After receiving feedback from Alan and Stephanie, Orton might find himself in a better position to help Stephanie to perform her tasks effectively.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levels of communication with an example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Communication can involve sending messages to both large and small audiences. Internal messages are intended for recipients within an organization. External messages are directed to recipients outside the organization. When considering the intended audience, communication can be described as taking place on five levels: intrapersonal, interpersonal, group, organizational, and public. An effective communicator has a clearly defined purpose for each message and selected strategies for targeting his or her intended audience.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Intrapersonal communication level: This communication level involves communication within oneself. However, this level of communication is not considered by some to be true communication as it does not involve a separate sender and receiver. An individual considering how others respond to his or her verbal and/or nonverbal communication is an example of intrapersonal communication.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Interpersonal communication level: This communication level involves communication between two people. The task goal of this communication level is to accomplish work confronting the two people. In this communication level, the maintenance goal is to feel better about themselves and each other because of their interaction. For example, communication between a supervisor and a subordinate or between two coworkers.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Group communication level: This communication level involves communication among more than two people. Here, the goal is to achieve greater output than individual efforts could produce. Examples include work group, project team, and department meeting.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Organizational communication level: This communication level involves groups combined in such a way that large tasks may be accomplished. The goal of this communication level is to provide adequate structure for groups to achieve their purposes. Examples include communication with a company or organization.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Public communication level: This communication level involves an organization reaching out to its public to achieve its goals. The goal is to reach many with the same message. Examples include media advertisement, website communication, and annual report.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List four contextual forces affecting business communication. Explain one of the forces in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The contextual forces affecting business communication are: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Legal and ethical constraints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Diversity challenges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Changing technology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Team environment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ethical constraints: Legal and ethical constraints act as contextual or environmental forces on communication because they set boundaries in which communication rightfully occurs. International, federal, state, and local laws affect the way that various business activities are conducted. For instance, laws specify that certain information must be stated in messages that reply to credit applications and those dealing with the collection of outstanding debts. Furthermore, one's own ethical standards will often influence what he or she is willing to say in a message. For example, a system of ethics built on honesty might require that a message provides full disclosure rather than a shrouding of the truth. Legal responsibilities, then, are the starting point for appropriate business communication. One's ethical belief system, or personal sense of right and wrong behavior, provides further boundaries for professional activity.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press is full of examples of unethical conduct in business and political communities, but unethical behavior is not relegated to the papers—it has far-reaching consequences. Those affected by decisions, the stakeholders, can include people inside and outside an organization. Employees and stockholders are obvious losers when a company fails. Competitors in the same industry also suffer, because their strategies are based on what they perceive about their competition. Beyond that, financial markets as a whole suffer due to erosion of public confidence.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Business leaders, government officials, and citizens frequently express concern about the apparent erosion of ethical values in society. Even for those who want to do the right thing, matters of ethics are seldom clear-cut decisions of right versus wrong, and they often contain ambiguous elements. In addition, the pressure appears to be felt most strongly by lower-level managers, often recent business school graduates who are the least experienced at doing their jobs.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causes of illegal and unethical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Understanding the major causes of illegal and unethical behavior in the workplace will help you become sensitive to signals of escalating pressure to compromise your values. Unethical corporate behavior can have a number of causes: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Excessive emphasis on profits: Business managers are often judged and paid on their ability to increase business profits. This emphasis on profits might send a message that the end justifies the means.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Misplaced corporate loyalty: A misplaced sense of corporate loyalty might cause an employee to do what seems to be in the best interest of a company, even if the act is illegal or unethical.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Obsession with personal advancement: Employees who wish to outperform their peers or are working for the next promotion might feel that they cannot afford to fail. They might do whatever it takes to achieve the objectives assigned to them.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Expectation of not getting caught: Thinking that the end justifies the means, employees often believe illegal or unethical activity will never be discovered. Unfortunately, a great deal of improper behavior escapes detection in the business world. Believing no one will ever find out, employees are tempted to lie, steal, and perform other illegal acts.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Unethical tone set by top management: If top managers are not perceived as highly ethical, lower-level managers might be less ethical as a result. Employees have little incentive to act legally and ethically if their superiors do not set an example and encourage and reward such behavior.</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 Uncertainty about whether an action is wrong: Many times, company personnel are placed in situations in which the line between right and wrong is not clearly defined.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 Unwillingness to take a stand for what is right: Often employees know what is right or wrong but are not willing to take the risk of challenging a wrong action. They might lack the confidence or skill needed to confront others with sensitive legal or ethical issues. They might remain silent and then justify their unwillingness to act.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four dimensions of analyzing ethical dilemmas.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Determining whether an action is ethical can be difficult. Learning to analyze a dilemma from both legal and ethical perspectives will help you find a solution that conforms to your own personal values.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Dimension 1 (Behavior that is illegal and unethical): When considering some actions, you will reach the conclusion that they are both illegal and unethical. The law specifically outlines the "black" area—those alternatives that are clearly wrong—and your employer will expect you to become an expert in the laws that affect your particular area. When you encounter an unfamiliar area, you must investigate any possible legal implications. Frequently, your own individual sense of right and wrong will also confirm that the illegal action is wrong for you personally. In such situations, decisions about appropriate behavior are obvious.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Dimension 2 (Behavior that is illegal yet ethical): Occasionally, a businessperson will decide that even though a specific action is illegal, there is a justifiable reason to break the law. A better course of action would be to act within the law, possibly while lobbying for a change in the law.</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Dimension 3 (Behavior that is legal yet unethical): If you determine that a behavior is legal and complies with relevant contractual agreements and company policy, your next step is to consult your company's or profession's code of ethics. This written document summarizes the company's or profession's standards of ethical conduct</w:t>
                  </w:r>
                  <w:r>
                    <w:rPr>
                      <w:rStyle w:val="DefaultParagraphFont"/>
                      <w:b w:val="0"/>
                      <w:bCs w:val="0"/>
                      <w:i/>
                      <w:iCs/>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Some companies refer to this document as a credo. If the behavior does not violate the code of ethics, then put it to the test of your own personal integrity.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Dimension 4 (Behavior that is both legal and ethical): Decisions in this dimension are easy to make. Such actions comply with the law, company policies, and your professional and personal codes of ethics.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communication opportunities and challenges in diversity in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As world markets continue to expand, U.S. employees at home and abroad will be doing business with more people from other countries. You might find yourself working abroad for a large American company, an international company with a plant in the United States, or a company with an ethnically diverse workforce. Regardless of the workplace, your diversity skills—that is, your ability to communicate effectively with both men and women of all ages, cultures, and minority groups—will affect your success in today's culturally diverse global economy.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Workplace diversity can lead to misunderstandings and miscommunications, but it also poses opportunities to improve both workers and organizations. Employees must be prepared to communicate effectively with workers of different nationalities, genders, races, ages, abilities, and other characteristics.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Being a part of a diverse workforce will require you to communicate with everyone and to support colleagues in reaching their fullest potential and contributing to the company's goals. To lessen miscommunication, which inevitably occurs, increasing numbers of companies have undertaken diversity initiatives and are providing diversity training seminars to help workers understand and appreciate gender and age differences and the cultures of coworkers.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ethnocentrism, stereotypes, and interpretation of time can create barriers to intercultural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People raised in two different cultures can clash in various ways because cultures give different definitions of basics of interaction, such as values and norms.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Ethnocentrism: Problems occur between people of different cultures primarily because people tend to assume that their own cultural norms are the right way to do things. They wrongly believe that the specific patterns of behavior desired in their own cultures are universally valued. This belief, known as ethnocentrism, is certainly natural; but learning about other cultures and developing sensitivity will help minimize ethnocentric reactions when dealing with other cultures.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Stereotypes: We often form a mental picture of the main characteristics of another group, creating preformed ideas of what people in this group are like. These pictures, called stereotypes, influence the way we interact with members of the other group. When we observe a behavior that conforms to a stereotype, the validity of the preconceived notion is reinforced. We often view the other person as a representative of a class of people rather than as an individual. People of all cultures have stereotypes about other cultural groups they have encountered. These stereotypes can interfere with communication when people interact on the basis of the imagined representative and not the real individual.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Interpretation of time: The study of how a culture perceives time and its use is called chronemics. In the United States, we have a saying that "time is money." Canadians, like some northern Europeans who are also concerned about punctuality, make appointments, keep them, and complete them, and waste no time in the process. In some other cultures, time is the cheapest commodity and an inexhaustible resource; time represents a person's span on Earth, which is only part of eternity. To these cultures, engaging in long, casual conversations prior to serious discussions or negotiations is time well spent in establishing and nurturing relationships. On the other hand, the time-efficient American businessperson is likely to fret about wasting precious time.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context of barriers of communication, explain personal space requirements, body language, and translation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People raised in two different cultures can clash in various ways because cultures give different definitions of basics of interaction, such as values and norms.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Personal space requirements: Space operates as a language just as time does. The study of cultural space requirements is known as proxemics. In all cultures, the distance between people functions in communication as "personal space" or "personal territory." In the United States, for example, for intimate conversations with close friends and relatives, individuals are willing to stay within about a foot and a half of each other. However, in many cultures outside the United States, closer personal contact is accepted, or greater distance might be the norm.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Body language: The study of body language is known as kinesics. Body language is not universal, but instead is learned from one's culture. Even the most basic gestures have varying cultural meanings—the familiar North American symbol for "okay" means zero in France, money in Japan, and an expression of vulgarity in Brazil. Similarly, eye contact, posture, and facial expressions carry different meanings throughout the world.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Translation limitations: Words in one language do not always have an equivalent meaning in other languages, and the concepts the words describe are often different as well. Translators can be helpful, but keep in mind that a translator is working with a second language and must listen to one language, mentally cast the words into another language, and then speak them. This process is difficult and opens the possibility that the translator will fall victim to one or more cultural barriers. Even if you cannot speak or write another language fluently, people from other cultures will appreciate simple efforts to learn a few common phrases.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five essential elements that contribute to a system's, institution's, or agency's ability to become more culturally competent.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Five essential elements contribute to a system's, institution's, or agency's ability to become more culturally competent. These include: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Valuing diversity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Having the capacity for cultural self-assessment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Being conscious of the dynamics inherent when cultures interact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Having institutionalized culture knowledge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Having developed adaptations to service delivery reflecting an understanding of cultural diversity These five elements should be manifested at every level of an organization including policy making, administrative, and practice. Further, these elements should be reflected in the attitudes, structures, policies and services of the organization.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changing technology influences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Electronic tools create opportunities that range from new kinds of communications to improved quality of messages themselves. Electronic tools, such as the Internet, intranets, document production software, multimedia presentations, web publishing tools, and email, can help people in various ways, such as by (i) collecting and analyzing data, (ii) shaping messages to be clearer and more effective, and (iii) communicating quickly and efficiently with others in geographically dispersed locations.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Using various communication technologies, individuals can often work in their homes or other remote locations and send and receive work from the company office electronically. Telecommuting offers various advantages, including reduced travel time and increased work flexibility. Laptops and smartphones provide computing power and connectivity for professionals wherever they are. Although the public Internet is accessible to everyone and offers a wide array of information, organizations are establishing intranets, which can be understood as a private analog of the Internet or as a private extension of the Internet confined to a particular organization. An intranet is a computer network that uses Internet Protocol technology to share information, operational systems, or computing services within an organization. Increasingly, intranets are being used to deliver tools, for example, collaboration (to facilitate working in groups and teleconferencing) or sophisticated corporate directories, sales and customer relationship management tools, and project management, to advance productivity.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Intranets are also being used as corporate culture-change platforms. For example, large numbers of employees discussing key issues in an intranet forum application could lead to new ideas in management, productivity, quality, and other corporate issues. When part of an intranet is made accessible to customers and others outside the business, that segment becomes part of an extranet, or a network between organizations.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related development is the growing use of social media in organizations. Social media is "a group of Internet-based applications that build on the ideological and technological foundations of Web 2.0, and that allow the creation and exchange of user-generated content." Social media depends on mobile and Web-based technologies to create highly interactive platforms through which individuals and communities share, co-create, discuss, and modify user-generated content. It introduces substantial and pervasive changes to communication between organizations, communities, and individuals. In a business context, social media provides opportunities to engage in marketing research, communication, sales promotions/discounts, and relationship development/loyalty programs.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many benefits are provided through the use of technology in organizations, challenges or risks also must be recognized. Knowing how to "tunnel" through the vast amounts of irrelevant information available on the "digital highway" to find what you want can be overwhelming. The experience can also be expensive in terms of human time spent and charges incurred for online time. Locating information from electronic sources requires that you know the search procedures and methods for constructing an effective search strategy. There are also possible legal liabilities that can arise from improper use of technological resources.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Effective use of various communication technologies helps ensure timely, targeted messages and responses and helps build interpersonal relationships. This responsiveness leads to positive interactions with colleagues and strong customer commitment.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Joseph was appointed as the captain of his office baseball team for an upcoming corporate tournament. In his first week as captain, Joseph noticed that the team was not up to corporate standards. The team lacked match practice. Two of the players, Andrew and Jack, did not get along well with each other, resulting in a lot of friction in the team. The team's morale was down. However, Joseph knows that the team is capable of winning if there is synergy in the team. What should Joseph do to maximize the team's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Grouping players into a team structure does not mean that they will automatically function as a team. The players must go through a developmental process to begin to function as a team. Joseph should ensure that the players are provided proper training in areas such as problem solving, goal setting, and conflict resolution. The team must be encouraged to establish the "three Rs"—roles, rules, and relationships.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Joseph should give and take constructive criticism, actively listen, clearly impart his views to others, and provide meaningful feedback to his teammates. He should breakdown emotional barriers, such as insecurity or condescension. He should promote team functioning by removing process barriers, such as rigid policies and procedure. The team should be given the liberty to make its own choices during and after a match. Joseph should understand the feelings and needs of his teammates so that they feel comfortable stating their opinions and discussing the strengths and weaknesses of the team. Joseph could also try the practice of distributed leadership, in which the role of the leader can alternate among members and more than one leadership style can be active at any given time. REJ: Please see the section "Contextual Forces Influencing Business Communication" for more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Establishing a Framework for Business Communication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Establishing a Framework for Business Communication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