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DBCDB" w14:textId="77777777" w:rsidR="00C603AD" w:rsidRDefault="00C603AD" w:rsidP="00555CDF">
      <w:pPr>
        <w:spacing w:before="88"/>
        <w:ind w:left="392" w:right="840"/>
        <w:jc w:val="center"/>
        <w:rPr>
          <w:rFonts w:ascii="Arial"/>
          <w:b/>
          <w:sz w:val="36"/>
        </w:rPr>
      </w:pPr>
      <w:r>
        <w:rPr>
          <w:rFonts w:ascii="Arial"/>
          <w:b/>
          <w:sz w:val="36"/>
        </w:rPr>
        <w:t>Clip-On, Inc.</w:t>
      </w:r>
    </w:p>
    <w:p w14:paraId="70F2F260" w14:textId="77777777" w:rsidR="00C603AD" w:rsidRDefault="00C603AD" w:rsidP="00C603AD">
      <w:pPr>
        <w:pStyle w:val="BodyText"/>
        <w:spacing w:before="9"/>
        <w:rPr>
          <w:rFonts w:ascii="Arial"/>
          <w:b/>
          <w:sz w:val="41"/>
        </w:rPr>
      </w:pPr>
    </w:p>
    <w:p w14:paraId="33493E64" w14:textId="77777777" w:rsidR="00C603AD" w:rsidRDefault="00C603AD" w:rsidP="00555CDF">
      <w:pPr>
        <w:spacing w:before="1"/>
        <w:ind w:left="159"/>
        <w:jc w:val="center"/>
        <w:rPr>
          <w:rFonts w:ascii="Arial"/>
          <w:b/>
          <w:sz w:val="28"/>
        </w:rPr>
      </w:pPr>
      <w:r>
        <w:rPr>
          <w:rFonts w:ascii="Arial"/>
          <w:b/>
          <w:spacing w:val="-3"/>
          <w:sz w:val="28"/>
        </w:rPr>
        <w:t>Teaching</w:t>
      </w:r>
      <w:r>
        <w:rPr>
          <w:rFonts w:ascii="Arial"/>
          <w:b/>
          <w:spacing w:val="-4"/>
          <w:sz w:val="28"/>
        </w:rPr>
        <w:t xml:space="preserve"> </w:t>
      </w:r>
      <w:r>
        <w:rPr>
          <w:rFonts w:ascii="Arial"/>
          <w:b/>
          <w:sz w:val="28"/>
        </w:rPr>
        <w:t>Note</w:t>
      </w:r>
    </w:p>
    <w:p w14:paraId="1BEB635D" w14:textId="77777777" w:rsidR="00C603AD" w:rsidRDefault="00C603AD" w:rsidP="00C603AD">
      <w:pPr>
        <w:pStyle w:val="BodyText"/>
        <w:spacing w:before="2"/>
        <w:rPr>
          <w:rFonts w:ascii="Arial"/>
          <w:b/>
          <w:sz w:val="31"/>
        </w:rPr>
      </w:pPr>
    </w:p>
    <w:p w14:paraId="304FA2E1" w14:textId="77777777" w:rsidR="00C603AD" w:rsidRDefault="00C603AD" w:rsidP="00C603AD">
      <w:pPr>
        <w:pStyle w:val="Heading4"/>
        <w:spacing w:before="0"/>
      </w:pPr>
      <w:r>
        <w:t>Purpose of</w:t>
      </w:r>
      <w:r>
        <w:rPr>
          <w:spacing w:val="-11"/>
        </w:rPr>
        <w:t xml:space="preserve"> </w:t>
      </w:r>
      <w:r>
        <w:t>Case</w:t>
      </w:r>
    </w:p>
    <w:p w14:paraId="7A285F23" w14:textId="77777777" w:rsidR="00C603AD" w:rsidRDefault="00C603AD" w:rsidP="00C603AD">
      <w:pPr>
        <w:pStyle w:val="BodyText"/>
        <w:spacing w:before="9"/>
        <w:rPr>
          <w:rFonts w:ascii="Arial"/>
          <w:b/>
          <w:i/>
          <w:sz w:val="20"/>
        </w:rPr>
      </w:pPr>
    </w:p>
    <w:p w14:paraId="79D6B3E7" w14:textId="77777777" w:rsidR="00C603AD" w:rsidRDefault="00C603AD" w:rsidP="00C603AD">
      <w:pPr>
        <w:pStyle w:val="BodyText"/>
        <w:ind w:left="159" w:right="607"/>
        <w:jc w:val="both"/>
      </w:pPr>
    </w:p>
    <w:p w14:paraId="3CC09E3A" w14:textId="77777777" w:rsidR="00C603AD" w:rsidRDefault="00C603AD" w:rsidP="00C603AD">
      <w:pPr>
        <w:pStyle w:val="BodyText"/>
        <w:ind w:left="159" w:right="607"/>
        <w:jc w:val="both"/>
      </w:pPr>
      <w:r>
        <w:t xml:space="preserve">This case is that of a start-up company, promoted by three young entrepreneurs, who are recent graduates. They had managed to impress an angel start-up investor in a preliminary presentation at a start-up fair but now are required to carry out a detailed analysis and present a report to </w:t>
      </w:r>
      <w:r w:rsidR="00E8647C">
        <w:t xml:space="preserve">this </w:t>
      </w:r>
      <w:r>
        <w:t>investor. Formulating a competitive strategy, setting up KPIs and applying/analyzing cost-volume-profit concepts are examined in-depth</w:t>
      </w:r>
      <w:r w:rsidR="00E8647C">
        <w:t>,</w:t>
      </w:r>
      <w:r>
        <w:t xml:space="preserve"> in this case.</w:t>
      </w:r>
    </w:p>
    <w:p w14:paraId="4482F3E8" w14:textId="77777777" w:rsidR="00C603AD" w:rsidRDefault="00C603AD" w:rsidP="00C603AD">
      <w:pPr>
        <w:pStyle w:val="BodyText"/>
        <w:ind w:left="159" w:right="607"/>
        <w:jc w:val="both"/>
      </w:pPr>
    </w:p>
    <w:p w14:paraId="6ED3E724" w14:textId="77777777" w:rsidR="00C603AD" w:rsidRDefault="00C603AD" w:rsidP="00C603AD">
      <w:pPr>
        <w:pStyle w:val="Heading4"/>
        <w:spacing w:before="166"/>
      </w:pPr>
      <w:r>
        <w:t>Suggested Assignment Questions</w:t>
      </w:r>
    </w:p>
    <w:p w14:paraId="52574471" w14:textId="77777777" w:rsidR="00C603AD" w:rsidRDefault="00C603AD" w:rsidP="00C603AD">
      <w:pPr>
        <w:pStyle w:val="BodyText"/>
        <w:spacing w:before="8"/>
        <w:rPr>
          <w:rFonts w:ascii="Arial"/>
          <w:b/>
          <w:i/>
          <w:sz w:val="20"/>
        </w:rPr>
      </w:pPr>
    </w:p>
    <w:p w14:paraId="78E98055" w14:textId="77777777" w:rsidR="00532D09" w:rsidRPr="00532D09" w:rsidRDefault="00532D09" w:rsidP="00532D09">
      <w:pPr>
        <w:pStyle w:val="ListParagraph"/>
        <w:widowControl/>
        <w:numPr>
          <w:ilvl w:val="0"/>
          <w:numId w:val="9"/>
        </w:numPr>
        <w:autoSpaceDE/>
        <w:autoSpaceDN/>
        <w:spacing w:line="360" w:lineRule="auto"/>
        <w:ind w:left="714" w:hanging="357"/>
        <w:contextualSpacing/>
      </w:pPr>
      <w:r w:rsidRPr="00532D09">
        <w:t>In your view what should be Clip-On’s overall competitive strategy to market the three products as a start-up unit?</w:t>
      </w:r>
    </w:p>
    <w:p w14:paraId="30ED428D" w14:textId="77777777" w:rsidR="00532D09" w:rsidRPr="00532D09" w:rsidRDefault="00532D09" w:rsidP="00532D09">
      <w:pPr>
        <w:pStyle w:val="ListParagraph"/>
        <w:widowControl/>
        <w:numPr>
          <w:ilvl w:val="0"/>
          <w:numId w:val="9"/>
        </w:numPr>
        <w:autoSpaceDE/>
        <w:autoSpaceDN/>
        <w:spacing w:line="360" w:lineRule="auto"/>
        <w:ind w:left="714" w:hanging="357"/>
        <w:contextualSpacing/>
      </w:pPr>
      <w:r w:rsidRPr="00532D09">
        <w:t>What KPIs should the young entrepreneurs set for this young start-up unit?</w:t>
      </w:r>
    </w:p>
    <w:p w14:paraId="191EF6DD" w14:textId="77777777" w:rsidR="00532D09" w:rsidRPr="00532D09" w:rsidRDefault="00532D09" w:rsidP="00532D09">
      <w:pPr>
        <w:pStyle w:val="ListParagraph"/>
        <w:widowControl/>
        <w:numPr>
          <w:ilvl w:val="0"/>
          <w:numId w:val="9"/>
        </w:numPr>
        <w:autoSpaceDE/>
        <w:autoSpaceDN/>
        <w:spacing w:line="360" w:lineRule="auto"/>
        <w:ind w:left="714" w:hanging="357"/>
        <w:contextualSpacing/>
      </w:pPr>
      <w:r w:rsidRPr="00532D09">
        <w:t>What is the break-even point in units for the three products that Clip-On intends to market for the years 2020-2024 (both inclusive)?</w:t>
      </w:r>
    </w:p>
    <w:p w14:paraId="53F13561" w14:textId="77777777" w:rsidR="00532D09" w:rsidRPr="00532D09" w:rsidRDefault="00532D09" w:rsidP="00532D09">
      <w:pPr>
        <w:pStyle w:val="ListParagraph"/>
        <w:widowControl/>
        <w:numPr>
          <w:ilvl w:val="0"/>
          <w:numId w:val="9"/>
        </w:numPr>
        <w:autoSpaceDE/>
        <w:autoSpaceDN/>
        <w:spacing w:line="360" w:lineRule="auto"/>
        <w:ind w:left="714" w:hanging="357"/>
        <w:contextualSpacing/>
      </w:pPr>
      <w:r w:rsidRPr="00532D09">
        <w:t>For the year 2020, what could be the lowest selling price for each of the three products that Clip-On could offer</w:t>
      </w:r>
      <w:r w:rsidR="00E8647C">
        <w:t>,</w:t>
      </w:r>
      <w:r w:rsidRPr="00532D09">
        <w:t xml:space="preserve"> to be able </w:t>
      </w:r>
      <w:r w:rsidR="00E8647C">
        <w:t xml:space="preserve">to </w:t>
      </w:r>
      <w:r w:rsidRPr="00532D09">
        <w:t>just break-even?</w:t>
      </w:r>
    </w:p>
    <w:p w14:paraId="6799B3CF" w14:textId="77777777" w:rsidR="00532D09" w:rsidRPr="00532D09" w:rsidRDefault="00532D09" w:rsidP="00532D09">
      <w:pPr>
        <w:pStyle w:val="ListParagraph"/>
        <w:widowControl/>
        <w:numPr>
          <w:ilvl w:val="0"/>
          <w:numId w:val="9"/>
        </w:numPr>
        <w:autoSpaceDE/>
        <w:autoSpaceDN/>
        <w:spacing w:line="360" w:lineRule="auto"/>
        <w:ind w:left="714" w:hanging="357"/>
        <w:contextualSpacing/>
      </w:pPr>
      <w:r w:rsidRPr="00532D09">
        <w:t>What is the margin of safety in units and as a percent of projected sale of units in the first year of operations (2020)? What are your views on the margin of safety so calculated?</w:t>
      </w:r>
    </w:p>
    <w:p w14:paraId="0E9409C8" w14:textId="77777777" w:rsidR="00532D09" w:rsidRPr="00532D09" w:rsidRDefault="00532D09" w:rsidP="00532D09">
      <w:pPr>
        <w:pStyle w:val="ListParagraph"/>
        <w:widowControl/>
        <w:numPr>
          <w:ilvl w:val="0"/>
          <w:numId w:val="9"/>
        </w:numPr>
        <w:autoSpaceDE/>
        <w:autoSpaceDN/>
        <w:spacing w:line="360" w:lineRule="auto"/>
        <w:ind w:left="714" w:hanging="357"/>
        <w:contextualSpacing/>
      </w:pPr>
      <w:r w:rsidRPr="00532D09">
        <w:t>What other factors could affect your projections and where should you be seeking data/information to alleviate this concern?</w:t>
      </w:r>
    </w:p>
    <w:p w14:paraId="6048019D" w14:textId="77777777" w:rsidR="00555CDF" w:rsidRDefault="00532D09" w:rsidP="00532D09">
      <w:pPr>
        <w:pStyle w:val="ListParagraph"/>
        <w:widowControl/>
        <w:numPr>
          <w:ilvl w:val="0"/>
          <w:numId w:val="9"/>
        </w:numPr>
        <w:autoSpaceDE/>
        <w:autoSpaceDN/>
        <w:spacing w:line="360" w:lineRule="auto"/>
        <w:ind w:left="714" w:hanging="357"/>
        <w:contextualSpacing/>
      </w:pPr>
      <w:r w:rsidRPr="00532D09">
        <w:t>Will this investment meet Shrav’s ROI objective? What may be some of the areas of concern?</w:t>
      </w:r>
    </w:p>
    <w:p w14:paraId="4572DA92" w14:textId="77777777" w:rsidR="00555CDF" w:rsidRDefault="00555CDF">
      <w:pPr>
        <w:widowControl/>
        <w:autoSpaceDE/>
        <w:autoSpaceDN/>
        <w:spacing w:after="160" w:line="259" w:lineRule="auto"/>
      </w:pPr>
      <w:r>
        <w:br w:type="page"/>
      </w:r>
    </w:p>
    <w:p w14:paraId="6237FA83" w14:textId="77777777" w:rsidR="00C603AD" w:rsidRDefault="00C603AD" w:rsidP="00C603AD">
      <w:pPr>
        <w:pStyle w:val="Heading4"/>
        <w:spacing w:before="166"/>
        <w:jc w:val="both"/>
      </w:pPr>
      <w:r>
        <w:lastRenderedPageBreak/>
        <w:t>Case Analysis</w:t>
      </w:r>
    </w:p>
    <w:p w14:paraId="18926DE0" w14:textId="77777777" w:rsidR="00C603AD" w:rsidRDefault="00C603AD" w:rsidP="00C603AD">
      <w:pPr>
        <w:pStyle w:val="BodyText"/>
        <w:spacing w:before="10"/>
        <w:rPr>
          <w:rFonts w:ascii="Arial"/>
          <w:b/>
          <w:i/>
          <w:sz w:val="20"/>
        </w:rPr>
      </w:pPr>
    </w:p>
    <w:p w14:paraId="448DEEA2" w14:textId="77777777" w:rsidR="00C603AD" w:rsidRDefault="00BB27DA" w:rsidP="00C603AD">
      <w:pPr>
        <w:pStyle w:val="ListParagraph"/>
        <w:numPr>
          <w:ilvl w:val="0"/>
          <w:numId w:val="6"/>
        </w:numPr>
        <w:tabs>
          <w:tab w:val="left" w:pos="520"/>
        </w:tabs>
        <w:rPr>
          <w:rFonts w:ascii="Arial"/>
          <w:b/>
          <w:sz w:val="20"/>
        </w:rPr>
      </w:pPr>
      <w:r>
        <w:rPr>
          <w:rFonts w:ascii="Arial"/>
          <w:b/>
          <w:sz w:val="20"/>
        </w:rPr>
        <w:t>Company Background</w:t>
      </w:r>
      <w:r w:rsidR="00DF62B3">
        <w:rPr>
          <w:rFonts w:ascii="Arial"/>
          <w:b/>
          <w:sz w:val="20"/>
        </w:rPr>
        <w:t xml:space="preserve"> and critical examination of </w:t>
      </w:r>
      <w:r w:rsidR="00517B8A">
        <w:rPr>
          <w:rFonts w:ascii="Arial"/>
          <w:b/>
          <w:sz w:val="20"/>
        </w:rPr>
        <w:t>issues/</w:t>
      </w:r>
      <w:r w:rsidR="00DF62B3">
        <w:rPr>
          <w:rFonts w:ascii="Arial"/>
          <w:b/>
          <w:sz w:val="20"/>
        </w:rPr>
        <w:t>assumptions</w:t>
      </w:r>
    </w:p>
    <w:p w14:paraId="1408A8E7" w14:textId="77777777" w:rsidR="00BB27DA" w:rsidRDefault="00BB27DA" w:rsidP="00C603AD">
      <w:pPr>
        <w:pStyle w:val="BodyText"/>
        <w:spacing w:before="118"/>
        <w:ind w:left="519" w:right="609"/>
        <w:jc w:val="both"/>
      </w:pPr>
      <w:r>
        <w:t>It is suggested that the case discussion be initiated by elaborating on the company’s background</w:t>
      </w:r>
      <w:r w:rsidR="00A6610B">
        <w:t xml:space="preserve"> and also critically examining some of the assumptions</w:t>
      </w:r>
      <w:r>
        <w:t>. Some noteworthy points are:</w:t>
      </w:r>
    </w:p>
    <w:p w14:paraId="2B44568C" w14:textId="77777777" w:rsidR="00BB27DA" w:rsidRDefault="00BB27DA" w:rsidP="00C603AD">
      <w:pPr>
        <w:pStyle w:val="ListParagraph"/>
        <w:numPr>
          <w:ilvl w:val="1"/>
          <w:numId w:val="6"/>
        </w:numPr>
        <w:tabs>
          <w:tab w:val="left" w:pos="880"/>
        </w:tabs>
        <w:spacing w:before="121"/>
        <w:ind w:right="607"/>
        <w:jc w:val="both"/>
      </w:pPr>
      <w:r>
        <w:t>Clip-On is a start-up</w:t>
      </w:r>
      <w:r w:rsidR="00182060">
        <w:t xml:space="preserve"> initiated by bright young entrepreneurs with a portfolio of skills in Technology (Hardware/Software), Bio-medical engineering and Accounting.</w:t>
      </w:r>
    </w:p>
    <w:p w14:paraId="77B90E46" w14:textId="77777777" w:rsidR="00182060" w:rsidRDefault="00182060" w:rsidP="00C603AD">
      <w:pPr>
        <w:pStyle w:val="ListParagraph"/>
        <w:numPr>
          <w:ilvl w:val="1"/>
          <w:numId w:val="6"/>
        </w:numPr>
        <w:tabs>
          <w:tab w:val="left" w:pos="880"/>
        </w:tabs>
        <w:spacing w:before="121"/>
        <w:ind w:right="607"/>
        <w:jc w:val="both"/>
      </w:pPr>
      <w:r>
        <w:t>The product that they had patented had gone through sound research and testing. It was also published in a reputable journal and was widely referenced and quoted.</w:t>
      </w:r>
    </w:p>
    <w:p w14:paraId="11659655" w14:textId="77777777" w:rsidR="00C603AD" w:rsidRDefault="00182060" w:rsidP="00C603AD">
      <w:pPr>
        <w:pStyle w:val="ListParagraph"/>
        <w:numPr>
          <w:ilvl w:val="1"/>
          <w:numId w:val="6"/>
        </w:numPr>
        <w:tabs>
          <w:tab w:val="left" w:pos="880"/>
        </w:tabs>
        <w:spacing w:before="121"/>
        <w:ind w:right="607"/>
        <w:jc w:val="both"/>
      </w:pPr>
      <w:r>
        <w:t xml:space="preserve">However, it </w:t>
      </w:r>
      <w:r w:rsidR="00E8647C">
        <w:t>appears that</w:t>
      </w:r>
      <w:r>
        <w:t xml:space="preserve"> they have also used the same study to make some marketing (product pricing/design) and possibly consumer behavior inferences. The soundness of such an approach needs a closer look. Also</w:t>
      </w:r>
      <w:r w:rsidR="00DF62B3">
        <w:t>,</w:t>
      </w:r>
      <w:r>
        <w:t xml:space="preserve"> they do not seem to have a marketing expert in the team, which may be a short coming.</w:t>
      </w:r>
    </w:p>
    <w:p w14:paraId="0144FAF2" w14:textId="3735A7EA" w:rsidR="00C603AD" w:rsidRDefault="00DF62B3" w:rsidP="00C603AD">
      <w:pPr>
        <w:pStyle w:val="ListParagraph"/>
        <w:numPr>
          <w:ilvl w:val="1"/>
          <w:numId w:val="6"/>
        </w:numPr>
        <w:tabs>
          <w:tab w:val="left" w:pos="880"/>
        </w:tabs>
        <w:spacing w:before="118"/>
        <w:ind w:right="608"/>
        <w:jc w:val="both"/>
      </w:pPr>
      <w:r>
        <w:t>The assumption that user penetration rate increase</w:t>
      </w:r>
      <w:r w:rsidR="00D946B7">
        <w:t>s</w:t>
      </w:r>
      <w:r>
        <w:t xml:space="preserve"> </w:t>
      </w:r>
      <w:r w:rsidR="00D946B7">
        <w:t>at</w:t>
      </w:r>
      <w:r>
        <w:t xml:space="preserve"> 20% per year over the next 5 years, year on year, needs to be closely examined</w:t>
      </w:r>
    </w:p>
    <w:p w14:paraId="4E5BD501" w14:textId="77777777" w:rsidR="00C603AD" w:rsidRDefault="00DF62B3" w:rsidP="00C603AD">
      <w:pPr>
        <w:pStyle w:val="ListParagraph"/>
        <w:numPr>
          <w:ilvl w:val="1"/>
          <w:numId w:val="6"/>
        </w:numPr>
        <w:tabs>
          <w:tab w:val="left" w:pos="880"/>
        </w:tabs>
        <w:spacing w:before="120"/>
        <w:ind w:hanging="361"/>
        <w:jc w:val="both"/>
      </w:pPr>
      <w:r>
        <w:t xml:space="preserve">Similarly, the assumption that the 20% growth rate will also </w:t>
      </w:r>
      <w:r w:rsidR="00E8647C">
        <w:t xml:space="preserve">uniformly </w:t>
      </w:r>
      <w:r>
        <w:t>take place in the three (age-wise) distributed market segments need a closer review and examination.</w:t>
      </w:r>
    </w:p>
    <w:p w14:paraId="34075EF5" w14:textId="77777777" w:rsidR="00C603AD" w:rsidRDefault="00DF62B3" w:rsidP="00C603AD">
      <w:pPr>
        <w:pStyle w:val="ListParagraph"/>
        <w:numPr>
          <w:ilvl w:val="1"/>
          <w:numId w:val="6"/>
        </w:numPr>
        <w:tabs>
          <w:tab w:val="left" w:pos="880"/>
        </w:tabs>
        <w:spacing w:before="119"/>
        <w:ind w:hanging="361"/>
        <w:jc w:val="both"/>
      </w:pPr>
      <w:r>
        <w:t xml:space="preserve">Also, the </w:t>
      </w:r>
      <w:r w:rsidR="00E8647C">
        <w:t xml:space="preserve">basis of the </w:t>
      </w:r>
      <w:r>
        <w:t>three market share acquisition scenarios (60%, 40% and 20%) and the estimated probabilities (25%, 55% and 20%), needs a closer investigation.</w:t>
      </w:r>
    </w:p>
    <w:p w14:paraId="19D2A8E9" w14:textId="77777777" w:rsidR="00C603AD" w:rsidRDefault="00DF62B3" w:rsidP="00C603AD">
      <w:pPr>
        <w:pStyle w:val="ListParagraph"/>
        <w:numPr>
          <w:ilvl w:val="1"/>
          <w:numId w:val="6"/>
        </w:numPr>
        <w:tabs>
          <w:tab w:val="left" w:pos="880"/>
        </w:tabs>
        <w:spacing w:before="119"/>
        <w:ind w:hanging="361"/>
        <w:jc w:val="both"/>
      </w:pPr>
      <w:r>
        <w:t xml:space="preserve">Although the </w:t>
      </w:r>
      <w:r w:rsidR="00E8647C">
        <w:t>possibility</w:t>
      </w:r>
      <w:r>
        <w:t xml:space="preserve"> of cost of electronic </w:t>
      </w:r>
      <w:r w:rsidR="00E8647C">
        <w:t>input materials</w:t>
      </w:r>
      <w:r>
        <w:t xml:space="preserve"> going down is high in this industry, and taking a conservative view is commendable</w:t>
      </w:r>
      <w:r w:rsidR="00E8647C">
        <w:t xml:space="preserve"> by maintaining the costs over the five-year period projection</w:t>
      </w:r>
      <w:r>
        <w:t xml:space="preserve">, this may also require a ‘what-if’ type of analysis </w:t>
      </w:r>
      <w:r w:rsidR="00E8647C">
        <w:t>to look in to the possibility of</w:t>
      </w:r>
      <w:r>
        <w:t xml:space="preserve"> costs escalat</w:t>
      </w:r>
      <w:r w:rsidR="00E8647C">
        <w:t>ing</w:t>
      </w:r>
      <w:r>
        <w:t>.</w:t>
      </w:r>
    </w:p>
    <w:p w14:paraId="41A6A632" w14:textId="77777777" w:rsidR="00DF62B3" w:rsidRDefault="00DF62B3" w:rsidP="00C603AD">
      <w:pPr>
        <w:pStyle w:val="ListParagraph"/>
        <w:numPr>
          <w:ilvl w:val="1"/>
          <w:numId w:val="6"/>
        </w:numPr>
        <w:tabs>
          <w:tab w:val="left" w:pos="880"/>
        </w:tabs>
        <w:spacing w:before="119"/>
        <w:ind w:hanging="361"/>
        <w:jc w:val="both"/>
      </w:pPr>
      <w:r>
        <w:t>If costs tend to decrease, it is not clear on what basis</w:t>
      </w:r>
      <w:r w:rsidR="00611420">
        <w:t xml:space="preserve"> Clip-On has projected a </w:t>
      </w:r>
      <w:r w:rsidR="00E8647C">
        <w:t xml:space="preserve">selling </w:t>
      </w:r>
      <w:r w:rsidR="00611420">
        <w:t>price increase over the five-year period.</w:t>
      </w:r>
    </w:p>
    <w:p w14:paraId="3142A4CE" w14:textId="1D1AD3CC" w:rsidR="00DF62B3" w:rsidRDefault="00E8647C" w:rsidP="00C603AD">
      <w:pPr>
        <w:pStyle w:val="ListParagraph"/>
        <w:numPr>
          <w:ilvl w:val="1"/>
          <w:numId w:val="6"/>
        </w:numPr>
        <w:tabs>
          <w:tab w:val="left" w:pos="880"/>
        </w:tabs>
        <w:spacing w:before="119"/>
        <w:ind w:hanging="361"/>
        <w:jc w:val="both"/>
      </w:pPr>
      <w:r>
        <w:t>M</w:t>
      </w:r>
      <w:r w:rsidR="00DF62B3">
        <w:t xml:space="preserve">ore granularity </w:t>
      </w:r>
      <w:r>
        <w:t xml:space="preserve">needed </w:t>
      </w:r>
      <w:r w:rsidR="006D2E62">
        <w:t>about</w:t>
      </w:r>
      <w:r w:rsidR="00DF62B3">
        <w:t xml:space="preserve"> the fixed costs.</w:t>
      </w:r>
    </w:p>
    <w:p w14:paraId="64B9481A" w14:textId="77777777" w:rsidR="00555CDF" w:rsidRDefault="00555CDF">
      <w:pPr>
        <w:widowControl/>
        <w:autoSpaceDE/>
        <w:autoSpaceDN/>
        <w:spacing w:after="160" w:line="259" w:lineRule="auto"/>
        <w:rPr>
          <w:sz w:val="23"/>
        </w:rPr>
      </w:pPr>
      <w:r>
        <w:rPr>
          <w:sz w:val="23"/>
        </w:rPr>
        <w:br w:type="page"/>
      </w:r>
    </w:p>
    <w:p w14:paraId="33100269" w14:textId="77777777" w:rsidR="00C603AD" w:rsidRDefault="00291BC0" w:rsidP="00C603AD">
      <w:pPr>
        <w:pStyle w:val="ListParagraph"/>
        <w:numPr>
          <w:ilvl w:val="0"/>
          <w:numId w:val="6"/>
        </w:numPr>
        <w:tabs>
          <w:tab w:val="left" w:pos="520"/>
        </w:tabs>
        <w:spacing w:before="94"/>
        <w:rPr>
          <w:rFonts w:ascii="Arial"/>
          <w:b/>
          <w:sz w:val="20"/>
        </w:rPr>
      </w:pPr>
      <w:r>
        <w:rPr>
          <w:rFonts w:ascii="Arial"/>
          <w:b/>
          <w:sz w:val="20"/>
        </w:rPr>
        <w:lastRenderedPageBreak/>
        <w:t>Assignment questions discussion</w:t>
      </w:r>
    </w:p>
    <w:p w14:paraId="08393E61" w14:textId="77777777" w:rsidR="00C603AD" w:rsidRDefault="00291BC0" w:rsidP="00C603AD">
      <w:pPr>
        <w:pStyle w:val="BodyText"/>
        <w:spacing w:before="119"/>
        <w:ind w:left="519" w:right="597"/>
      </w:pPr>
      <w:r>
        <w:t>Once the company background and critical assumptions are examined, the following assignment questions may be discussed. Some of these questions have a numerical element and others require a descriptive response.</w:t>
      </w:r>
    </w:p>
    <w:p w14:paraId="171AC69D" w14:textId="77777777" w:rsidR="00C603AD" w:rsidRDefault="00C603AD" w:rsidP="00C603AD">
      <w:pPr>
        <w:pStyle w:val="BodyText"/>
        <w:rPr>
          <w:sz w:val="21"/>
        </w:rPr>
      </w:pPr>
    </w:p>
    <w:p w14:paraId="7942316D" w14:textId="77777777" w:rsidR="00291BC0" w:rsidRPr="00291BC0" w:rsidRDefault="00291BC0" w:rsidP="00291BC0">
      <w:pPr>
        <w:pStyle w:val="BodyText"/>
        <w:numPr>
          <w:ilvl w:val="0"/>
          <w:numId w:val="11"/>
        </w:numPr>
        <w:spacing w:before="119"/>
        <w:ind w:right="588"/>
        <w:rPr>
          <w:rFonts w:ascii="Arial"/>
          <w:b/>
          <w:sz w:val="20"/>
          <w:lang w:val="en-GB"/>
        </w:rPr>
      </w:pPr>
      <w:r w:rsidRPr="00291BC0">
        <w:rPr>
          <w:rFonts w:ascii="Arial"/>
          <w:b/>
          <w:sz w:val="20"/>
          <w:lang w:val="en-GB"/>
        </w:rPr>
        <w:t>In your view what should be Clip-On</w:t>
      </w:r>
      <w:r w:rsidRPr="00291BC0">
        <w:rPr>
          <w:rFonts w:ascii="Arial"/>
          <w:b/>
          <w:sz w:val="20"/>
          <w:lang w:val="en-GB"/>
        </w:rPr>
        <w:t>’</w:t>
      </w:r>
      <w:r w:rsidRPr="00291BC0">
        <w:rPr>
          <w:rFonts w:ascii="Arial"/>
          <w:b/>
          <w:sz w:val="20"/>
          <w:lang w:val="en-GB"/>
        </w:rPr>
        <w:t>s overall competitive strategy to market the three products as a start-up unit?</w:t>
      </w:r>
    </w:p>
    <w:p w14:paraId="7B6F0BDE" w14:textId="77777777" w:rsidR="00E01927" w:rsidRDefault="00C603AD" w:rsidP="006F1A6A">
      <w:pPr>
        <w:pStyle w:val="BodyText"/>
        <w:spacing w:before="119"/>
        <w:ind w:left="519" w:right="588" w:firstLine="201"/>
      </w:pPr>
      <w:r>
        <w:t xml:space="preserve">Answering this question requires an understanding of the </w:t>
      </w:r>
      <w:r w:rsidR="006F1A6A">
        <w:t xml:space="preserve">concepts in Chapter 1 of the Blocher text. It is not clear of Clip-On wishes to pursue a ‘Cost Leadership’ or ‘Differentiation’ strategy. Preliminary analysis should indicate a type of ‘differentiation’ strategy based on </w:t>
      </w:r>
      <w:r w:rsidR="00E01927">
        <w:t>the following two factors:</w:t>
      </w:r>
    </w:p>
    <w:p w14:paraId="6E274BCA" w14:textId="77777777" w:rsidR="00E01927" w:rsidRDefault="00E01927" w:rsidP="00E01927">
      <w:pPr>
        <w:pStyle w:val="BodyText"/>
        <w:numPr>
          <w:ilvl w:val="0"/>
          <w:numId w:val="14"/>
        </w:numPr>
        <w:spacing w:before="119"/>
        <w:ind w:right="588"/>
      </w:pPr>
      <w:r>
        <w:t>F</w:t>
      </w:r>
      <w:r w:rsidR="006F1A6A">
        <w:t xml:space="preserve">ocused segments </w:t>
      </w:r>
      <w:r>
        <w:t>based on age-groups to market the product</w:t>
      </w:r>
    </w:p>
    <w:p w14:paraId="7493863B" w14:textId="77777777" w:rsidR="00E01927" w:rsidRDefault="00E01927" w:rsidP="00E01927">
      <w:pPr>
        <w:pStyle w:val="BodyText"/>
        <w:numPr>
          <w:ilvl w:val="0"/>
          <w:numId w:val="14"/>
        </w:numPr>
        <w:spacing w:before="119"/>
        <w:ind w:right="588"/>
      </w:pPr>
      <w:r>
        <w:t>U</w:t>
      </w:r>
      <w:r w:rsidR="006F1A6A">
        <w:t>nique innovative product and features</w:t>
      </w:r>
      <w:r>
        <w:t xml:space="preserve"> </w:t>
      </w:r>
    </w:p>
    <w:p w14:paraId="5A917D64" w14:textId="07F559AB" w:rsidR="00C603AD" w:rsidRDefault="006F1A6A" w:rsidP="00E01927">
      <w:pPr>
        <w:pStyle w:val="BodyText"/>
        <w:spacing w:before="119"/>
        <w:ind w:left="519" w:right="588"/>
      </w:pPr>
      <w:r>
        <w:t xml:space="preserve">However, the pricing strategy seems to indicate a discounted approach, which is </w:t>
      </w:r>
      <w:r w:rsidR="00221B9D">
        <w:t>a</w:t>
      </w:r>
      <w:r>
        <w:t xml:space="preserve"> </w:t>
      </w:r>
      <w:r w:rsidR="00D946B7">
        <w:t>feature</w:t>
      </w:r>
      <w:r>
        <w:t xml:space="preserve"> of the cost-leadership strategy. Is there a ‘strategic’ confusion here? </w:t>
      </w:r>
    </w:p>
    <w:p w14:paraId="1A845E31" w14:textId="77777777" w:rsidR="006F1A6A" w:rsidRDefault="006F1A6A" w:rsidP="00221B9D">
      <w:pPr>
        <w:pStyle w:val="BodyText"/>
        <w:spacing w:before="119"/>
        <w:ind w:left="518" w:right="588" w:firstLine="202"/>
      </w:pPr>
      <w:r>
        <w:t xml:space="preserve">The question also seeks a response on what strategy might be best </w:t>
      </w:r>
      <w:r w:rsidR="00221B9D">
        <w:t>suitable</w:t>
      </w:r>
      <w:r>
        <w:t>. Students may come with suitable respons</w:t>
      </w:r>
      <w:r w:rsidR="00221B9D">
        <w:t xml:space="preserve">es </w:t>
      </w:r>
      <w:r w:rsidR="00E01927">
        <w:t xml:space="preserve">(Cost Leadership or Differentiation or a combination) </w:t>
      </w:r>
      <w:r w:rsidR="00221B9D">
        <w:t>with appropriate rationale. There is also a research opportunity here to look up at published work on startup company strategies</w:t>
      </w:r>
      <w:r w:rsidR="00E01927">
        <w:t xml:space="preserve"> and what succeeds or fails.</w:t>
      </w:r>
    </w:p>
    <w:p w14:paraId="631E30C0" w14:textId="77777777" w:rsidR="00E01927" w:rsidRDefault="00E01927" w:rsidP="00221B9D">
      <w:pPr>
        <w:pStyle w:val="BodyText"/>
        <w:spacing w:before="119"/>
        <w:ind w:left="518" w:right="588" w:firstLine="202"/>
      </w:pPr>
    </w:p>
    <w:p w14:paraId="1841235F" w14:textId="77777777" w:rsidR="00C603AD" w:rsidRPr="00E7019E" w:rsidRDefault="00291BC0" w:rsidP="00221B9D">
      <w:pPr>
        <w:pStyle w:val="ListParagraph"/>
        <w:numPr>
          <w:ilvl w:val="0"/>
          <w:numId w:val="11"/>
        </w:numPr>
        <w:tabs>
          <w:tab w:val="left" w:pos="520"/>
        </w:tabs>
        <w:spacing w:before="94"/>
        <w:rPr>
          <w:rFonts w:ascii="Arial"/>
          <w:b/>
          <w:sz w:val="20"/>
        </w:rPr>
      </w:pPr>
      <w:r w:rsidRPr="00291BC0">
        <w:rPr>
          <w:rFonts w:ascii="Arial"/>
          <w:b/>
          <w:sz w:val="20"/>
          <w:lang w:val="en-GB"/>
        </w:rPr>
        <w:t>What KPIs should the young entrepreneurs set for this young start-up unit?</w:t>
      </w:r>
    </w:p>
    <w:p w14:paraId="15F6C363" w14:textId="77777777" w:rsidR="00E7019E" w:rsidRDefault="00E7019E" w:rsidP="00E7019E">
      <w:pPr>
        <w:tabs>
          <w:tab w:val="left" w:pos="520"/>
        </w:tabs>
        <w:spacing w:before="94"/>
        <w:ind w:left="360"/>
        <w:rPr>
          <w:rFonts w:ascii="Arial"/>
          <w:sz w:val="20"/>
        </w:rPr>
      </w:pPr>
      <w:r>
        <w:rPr>
          <w:rFonts w:ascii="Arial"/>
          <w:sz w:val="20"/>
        </w:rPr>
        <w:t xml:space="preserve">Here again is a good research opportunity to look at published studies. Commonly, other than the regular KPIs on </w:t>
      </w:r>
      <w:r w:rsidR="00351ADB">
        <w:rPr>
          <w:rFonts w:ascii="Arial"/>
          <w:sz w:val="20"/>
        </w:rPr>
        <w:t>growth (Revenue, Orders, Customers, Production, etc.) (</w:t>
      </w:r>
      <w:r>
        <w:rPr>
          <w:rFonts w:ascii="Arial"/>
          <w:sz w:val="20"/>
        </w:rPr>
        <w:t xml:space="preserve">profitability (Gross/net margin, ROI, etc.) and efficiencies (Inventory turnover, Receivables TO, Asset TO, </w:t>
      </w:r>
      <w:r w:rsidR="00351ADB">
        <w:rPr>
          <w:rFonts w:ascii="Arial"/>
          <w:sz w:val="20"/>
        </w:rPr>
        <w:t>etc.</w:t>
      </w:r>
      <w:r>
        <w:rPr>
          <w:rFonts w:ascii="Arial"/>
          <w:sz w:val="20"/>
        </w:rPr>
        <w:t>) here are some unique ones for start-ups.</w:t>
      </w:r>
    </w:p>
    <w:p w14:paraId="36B27892" w14:textId="77777777" w:rsidR="00E7019E" w:rsidRDefault="00E7019E" w:rsidP="00E7019E">
      <w:pPr>
        <w:pStyle w:val="ListParagraph"/>
        <w:numPr>
          <w:ilvl w:val="0"/>
          <w:numId w:val="15"/>
        </w:numPr>
        <w:tabs>
          <w:tab w:val="left" w:pos="520"/>
        </w:tabs>
        <w:spacing w:before="94"/>
        <w:rPr>
          <w:rFonts w:ascii="Arial"/>
          <w:sz w:val="20"/>
        </w:rPr>
      </w:pPr>
      <w:r>
        <w:rPr>
          <w:rFonts w:ascii="Arial"/>
          <w:sz w:val="20"/>
        </w:rPr>
        <w:t>Cost of acquiring a new customer (marketing and promotional costs)</w:t>
      </w:r>
    </w:p>
    <w:p w14:paraId="77C83714" w14:textId="77777777" w:rsidR="00E7019E" w:rsidRDefault="00E7019E" w:rsidP="00E7019E">
      <w:pPr>
        <w:pStyle w:val="ListParagraph"/>
        <w:numPr>
          <w:ilvl w:val="0"/>
          <w:numId w:val="15"/>
        </w:numPr>
        <w:tabs>
          <w:tab w:val="left" w:pos="520"/>
        </w:tabs>
        <w:spacing w:before="94"/>
        <w:rPr>
          <w:rFonts w:ascii="Arial"/>
          <w:sz w:val="20"/>
        </w:rPr>
      </w:pPr>
      <w:r>
        <w:rPr>
          <w:rFonts w:ascii="Arial"/>
          <w:sz w:val="20"/>
        </w:rPr>
        <w:t>Estimated lifetime value of a customer</w:t>
      </w:r>
    </w:p>
    <w:p w14:paraId="56F5E364" w14:textId="77777777" w:rsidR="00E7019E" w:rsidRDefault="00E7019E" w:rsidP="00E7019E">
      <w:pPr>
        <w:pStyle w:val="ListParagraph"/>
        <w:numPr>
          <w:ilvl w:val="0"/>
          <w:numId w:val="15"/>
        </w:numPr>
        <w:tabs>
          <w:tab w:val="left" w:pos="520"/>
        </w:tabs>
        <w:spacing w:before="94"/>
        <w:rPr>
          <w:rFonts w:ascii="Arial"/>
          <w:sz w:val="20"/>
        </w:rPr>
      </w:pPr>
      <w:r>
        <w:rPr>
          <w:rFonts w:ascii="Arial"/>
          <w:sz w:val="20"/>
        </w:rPr>
        <w:t>Net Cash flows on a monthly or other periodical basis</w:t>
      </w:r>
    </w:p>
    <w:p w14:paraId="3221472D" w14:textId="77777777" w:rsidR="00E7019E" w:rsidRDefault="00E7019E" w:rsidP="00E7019E">
      <w:pPr>
        <w:pStyle w:val="ListParagraph"/>
        <w:numPr>
          <w:ilvl w:val="0"/>
          <w:numId w:val="15"/>
        </w:numPr>
        <w:tabs>
          <w:tab w:val="left" w:pos="520"/>
        </w:tabs>
        <w:spacing w:before="94"/>
        <w:rPr>
          <w:rFonts w:ascii="Arial"/>
          <w:sz w:val="20"/>
        </w:rPr>
      </w:pPr>
      <w:r>
        <w:rPr>
          <w:rFonts w:ascii="Arial"/>
          <w:sz w:val="20"/>
        </w:rPr>
        <w:t>Cash buffer in terms of months. This can be calculated dividing the Cash reserves by the net cash outflows</w:t>
      </w:r>
    </w:p>
    <w:p w14:paraId="41B446A4" w14:textId="77777777" w:rsidR="00E7019E" w:rsidRDefault="00E7019E" w:rsidP="00E7019E">
      <w:pPr>
        <w:pStyle w:val="ListParagraph"/>
        <w:numPr>
          <w:ilvl w:val="0"/>
          <w:numId w:val="15"/>
        </w:numPr>
        <w:tabs>
          <w:tab w:val="left" w:pos="520"/>
        </w:tabs>
        <w:spacing w:before="94"/>
        <w:rPr>
          <w:rFonts w:ascii="Arial"/>
          <w:sz w:val="20"/>
        </w:rPr>
      </w:pPr>
      <w:r>
        <w:rPr>
          <w:rFonts w:ascii="Arial"/>
          <w:sz w:val="20"/>
        </w:rPr>
        <w:t xml:space="preserve">App traffic </w:t>
      </w:r>
      <w:r>
        <w:rPr>
          <w:rFonts w:ascii="Arial"/>
          <w:sz w:val="20"/>
        </w:rPr>
        <w:t>–</w:t>
      </w:r>
      <w:r>
        <w:rPr>
          <w:rFonts w:ascii="Arial"/>
          <w:sz w:val="20"/>
        </w:rPr>
        <w:t xml:space="preserve"> since the company intends to combine an App with the product, this indicator will reveal the level of customer or potential customer engagement</w:t>
      </w:r>
    </w:p>
    <w:p w14:paraId="3C06CB62" w14:textId="77777777" w:rsidR="00E7019E" w:rsidRDefault="00E7019E" w:rsidP="00E7019E">
      <w:pPr>
        <w:pStyle w:val="ListParagraph"/>
        <w:numPr>
          <w:ilvl w:val="0"/>
          <w:numId w:val="15"/>
        </w:numPr>
        <w:tabs>
          <w:tab w:val="left" w:pos="520"/>
        </w:tabs>
        <w:spacing w:before="94"/>
        <w:rPr>
          <w:rFonts w:ascii="Arial"/>
          <w:sz w:val="20"/>
        </w:rPr>
      </w:pPr>
      <w:r>
        <w:rPr>
          <w:rFonts w:ascii="Arial"/>
          <w:sz w:val="20"/>
        </w:rPr>
        <w:t xml:space="preserve">Product returns </w:t>
      </w:r>
      <w:r>
        <w:rPr>
          <w:rFonts w:ascii="Arial"/>
          <w:sz w:val="20"/>
        </w:rPr>
        <w:t>–</w:t>
      </w:r>
      <w:r>
        <w:rPr>
          <w:rFonts w:ascii="Arial"/>
          <w:sz w:val="20"/>
        </w:rPr>
        <w:t xml:space="preserve"> This will signal product performance and quality issues</w:t>
      </w:r>
    </w:p>
    <w:p w14:paraId="6BB54537" w14:textId="77777777" w:rsidR="00E7019E" w:rsidRDefault="00E7019E" w:rsidP="00E7019E">
      <w:pPr>
        <w:pStyle w:val="ListParagraph"/>
        <w:numPr>
          <w:ilvl w:val="0"/>
          <w:numId w:val="15"/>
        </w:numPr>
        <w:tabs>
          <w:tab w:val="left" w:pos="520"/>
        </w:tabs>
        <w:spacing w:before="94"/>
        <w:rPr>
          <w:rFonts w:ascii="Arial"/>
          <w:sz w:val="20"/>
        </w:rPr>
      </w:pPr>
      <w:r>
        <w:rPr>
          <w:rFonts w:ascii="Arial"/>
          <w:sz w:val="20"/>
        </w:rPr>
        <w:t>Social media traffic</w:t>
      </w:r>
    </w:p>
    <w:p w14:paraId="242D4E49" w14:textId="77777777" w:rsidR="00351ADB" w:rsidRPr="00E7019E" w:rsidRDefault="00351ADB" w:rsidP="00E7019E">
      <w:pPr>
        <w:pStyle w:val="ListParagraph"/>
        <w:numPr>
          <w:ilvl w:val="0"/>
          <w:numId w:val="15"/>
        </w:numPr>
        <w:tabs>
          <w:tab w:val="left" w:pos="520"/>
        </w:tabs>
        <w:spacing w:before="94"/>
        <w:rPr>
          <w:rFonts w:ascii="Arial"/>
          <w:sz w:val="20"/>
        </w:rPr>
      </w:pPr>
      <w:r>
        <w:rPr>
          <w:rFonts w:ascii="Arial"/>
          <w:sz w:val="20"/>
        </w:rPr>
        <w:t>Employee satisfaction/retention</w:t>
      </w:r>
    </w:p>
    <w:p w14:paraId="7921115F" w14:textId="77777777" w:rsidR="00C603AD" w:rsidRDefault="00351ADB" w:rsidP="00C603AD">
      <w:pPr>
        <w:pStyle w:val="BodyText"/>
        <w:spacing w:before="120"/>
        <w:ind w:left="519" w:right="607"/>
        <w:jc w:val="both"/>
      </w:pPr>
      <w:r>
        <w:t>The above list is not exhaustive, the company could come up with a unique set of KPIs that may be more relevant or suitable.</w:t>
      </w:r>
    </w:p>
    <w:p w14:paraId="04A454F6" w14:textId="77777777" w:rsidR="00555CDF" w:rsidRDefault="00555CDF">
      <w:pPr>
        <w:widowControl/>
        <w:autoSpaceDE/>
        <w:autoSpaceDN/>
        <w:spacing w:after="160" w:line="259" w:lineRule="auto"/>
        <w:rPr>
          <w:sz w:val="20"/>
        </w:rPr>
      </w:pPr>
      <w:r>
        <w:rPr>
          <w:sz w:val="20"/>
        </w:rPr>
        <w:br w:type="page"/>
      </w:r>
    </w:p>
    <w:p w14:paraId="2F5C2720" w14:textId="77777777" w:rsidR="00C603AD" w:rsidRDefault="00C603AD" w:rsidP="00C603AD">
      <w:pPr>
        <w:pStyle w:val="BodyText"/>
        <w:spacing w:before="11"/>
        <w:rPr>
          <w:sz w:val="20"/>
        </w:rPr>
      </w:pPr>
    </w:p>
    <w:p w14:paraId="7D55D495" w14:textId="77777777" w:rsidR="00C603AD" w:rsidRDefault="00291BC0" w:rsidP="00221B9D">
      <w:pPr>
        <w:pStyle w:val="ListParagraph"/>
        <w:numPr>
          <w:ilvl w:val="0"/>
          <w:numId w:val="11"/>
        </w:numPr>
        <w:tabs>
          <w:tab w:val="left" w:pos="520"/>
        </w:tabs>
        <w:rPr>
          <w:rFonts w:ascii="Arial"/>
          <w:b/>
          <w:sz w:val="20"/>
        </w:rPr>
      </w:pPr>
      <w:r w:rsidRPr="00291BC0">
        <w:rPr>
          <w:rFonts w:ascii="Arial"/>
          <w:b/>
          <w:sz w:val="20"/>
          <w:lang w:val="en-GB"/>
        </w:rPr>
        <w:t xml:space="preserve">What is the break-even point in units for the three products that Clip-On intends to market for the </w:t>
      </w:r>
      <w:r w:rsidR="007964B5">
        <w:rPr>
          <w:rFonts w:ascii="Arial"/>
          <w:b/>
          <w:sz w:val="20"/>
          <w:lang w:val="en-GB"/>
        </w:rPr>
        <w:t xml:space="preserve">first 3 </w:t>
      </w:r>
      <w:r w:rsidRPr="00291BC0">
        <w:rPr>
          <w:rFonts w:ascii="Arial"/>
          <w:b/>
          <w:sz w:val="20"/>
          <w:lang w:val="en-GB"/>
        </w:rPr>
        <w:t xml:space="preserve">years </w:t>
      </w:r>
      <w:r w:rsidR="007964B5">
        <w:rPr>
          <w:rFonts w:ascii="Arial"/>
          <w:b/>
          <w:sz w:val="20"/>
          <w:lang w:val="en-GB"/>
        </w:rPr>
        <w:t>of operation (</w:t>
      </w:r>
      <w:r w:rsidRPr="00291BC0">
        <w:rPr>
          <w:rFonts w:ascii="Arial"/>
          <w:b/>
          <w:sz w:val="20"/>
          <w:lang w:val="en-GB"/>
        </w:rPr>
        <w:t>2020-202</w:t>
      </w:r>
      <w:r w:rsidR="007964B5">
        <w:rPr>
          <w:rFonts w:ascii="Arial"/>
          <w:b/>
          <w:sz w:val="20"/>
          <w:lang w:val="en-GB"/>
        </w:rPr>
        <w:t>2</w:t>
      </w:r>
      <w:r w:rsidRPr="00291BC0">
        <w:rPr>
          <w:rFonts w:ascii="Arial"/>
          <w:b/>
          <w:sz w:val="20"/>
          <w:lang w:val="en-GB"/>
        </w:rPr>
        <w:t>)?</w:t>
      </w:r>
      <w:r w:rsidR="007964B5">
        <w:rPr>
          <w:rFonts w:ascii="Arial"/>
          <w:b/>
          <w:sz w:val="20"/>
          <w:lang w:val="en-GB"/>
        </w:rPr>
        <w:t xml:space="preserve"> </w:t>
      </w:r>
      <w:bookmarkStart w:id="0" w:name="_Hlk24875815"/>
      <w:r w:rsidR="007964B5">
        <w:rPr>
          <w:rFonts w:ascii="Arial"/>
          <w:b/>
          <w:sz w:val="20"/>
          <w:lang w:val="en-GB"/>
        </w:rPr>
        <w:t>What may be your conclusions based on your calculations?</w:t>
      </w:r>
      <w:bookmarkEnd w:id="0"/>
    </w:p>
    <w:p w14:paraId="60C94FCA" w14:textId="77777777" w:rsidR="00C603AD" w:rsidRDefault="007964B5" w:rsidP="007964B5">
      <w:pPr>
        <w:tabs>
          <w:tab w:val="left" w:pos="880"/>
        </w:tabs>
        <w:spacing w:before="121"/>
        <w:jc w:val="both"/>
      </w:pPr>
      <w:r>
        <w:t xml:space="preserve">         Please refer to the attached Excel file for calculations.</w:t>
      </w:r>
    </w:p>
    <w:p w14:paraId="2606D55F" w14:textId="0D1FAC44" w:rsidR="00C603AD" w:rsidRPr="007964B5" w:rsidRDefault="007964B5" w:rsidP="007964B5">
      <w:pPr>
        <w:pStyle w:val="BodyText"/>
        <w:spacing w:before="9"/>
        <w:ind w:left="360"/>
      </w:pPr>
      <w:r w:rsidRPr="007964B5">
        <w:t xml:space="preserve">         One main </w:t>
      </w:r>
      <w:r>
        <w:t xml:space="preserve">conclusion is the need to have a ‘what if’ approach and calculate the break-even point for different      selling price and </w:t>
      </w:r>
      <w:r w:rsidR="00861149">
        <w:t xml:space="preserve">Variable/Fixed </w:t>
      </w:r>
      <w:r>
        <w:t xml:space="preserve">cost </w:t>
      </w:r>
      <w:r w:rsidR="00D946B7">
        <w:t>scenarios.</w:t>
      </w:r>
    </w:p>
    <w:p w14:paraId="6F3460F2" w14:textId="77777777" w:rsidR="00291BC0" w:rsidRDefault="007964B5" w:rsidP="00861149">
      <w:pPr>
        <w:tabs>
          <w:tab w:val="left" w:pos="879"/>
        </w:tabs>
        <w:spacing w:before="119"/>
        <w:ind w:right="608"/>
        <w:rPr>
          <w:rFonts w:ascii="Arial"/>
          <w:b/>
          <w:sz w:val="20"/>
        </w:rPr>
      </w:pPr>
      <w:r>
        <w:t xml:space="preserve">        </w:t>
      </w:r>
    </w:p>
    <w:p w14:paraId="47781009" w14:textId="77777777" w:rsidR="00291BC0" w:rsidRPr="00291BC0" w:rsidRDefault="00291BC0" w:rsidP="00221B9D">
      <w:pPr>
        <w:pStyle w:val="BodyText"/>
        <w:numPr>
          <w:ilvl w:val="0"/>
          <w:numId w:val="11"/>
        </w:numPr>
        <w:spacing w:before="119"/>
        <w:jc w:val="both"/>
        <w:rPr>
          <w:rFonts w:ascii="Arial"/>
          <w:b/>
          <w:sz w:val="20"/>
          <w:lang w:val="en-GB"/>
        </w:rPr>
      </w:pPr>
      <w:bookmarkStart w:id="1" w:name="_Hlk24887528"/>
      <w:r w:rsidRPr="00291BC0">
        <w:rPr>
          <w:rFonts w:ascii="Arial"/>
          <w:b/>
          <w:sz w:val="20"/>
          <w:lang w:val="en-GB"/>
        </w:rPr>
        <w:t>For the year 2020, what could be the lowest selling price for each of the three products that Clip-On could offer so as to be able just break-even?</w:t>
      </w:r>
      <w:r w:rsidR="00861149">
        <w:rPr>
          <w:rFonts w:ascii="Arial"/>
          <w:b/>
          <w:sz w:val="20"/>
          <w:lang w:val="en-GB"/>
        </w:rPr>
        <w:t xml:space="preserve"> How do you view this as compared to the current selling prices?</w:t>
      </w:r>
    </w:p>
    <w:bookmarkEnd w:id="1"/>
    <w:p w14:paraId="640C074D" w14:textId="77777777" w:rsidR="00C603AD" w:rsidRDefault="00861149" w:rsidP="00861149">
      <w:pPr>
        <w:pStyle w:val="BodyText"/>
        <w:ind w:firstLine="360"/>
      </w:pPr>
      <w:r>
        <w:t>Please refer to the attached Excel file for calculations.</w:t>
      </w:r>
    </w:p>
    <w:p w14:paraId="3C81139A" w14:textId="5A590A6D" w:rsidR="00861149" w:rsidRDefault="00861149" w:rsidP="00861149">
      <w:pPr>
        <w:pStyle w:val="BodyText"/>
        <w:ind w:left="360"/>
        <w:rPr>
          <w:sz w:val="21"/>
        </w:rPr>
      </w:pPr>
      <w:r>
        <w:t>Wh</w:t>
      </w:r>
      <w:r w:rsidR="00D946B7">
        <w:t>i</w:t>
      </w:r>
      <w:r>
        <w:t>le CoP and CoA products have reasonable price buffers, CoH is currently sold under cost (as per absorption costing</w:t>
      </w:r>
      <w:r w:rsidR="005062B2">
        <w:t xml:space="preserve"> calculations</w:t>
      </w:r>
      <w:r>
        <w:t>)</w:t>
      </w:r>
    </w:p>
    <w:p w14:paraId="3ED9D3BC" w14:textId="77777777" w:rsidR="00861149" w:rsidRDefault="00861149" w:rsidP="00C603AD">
      <w:pPr>
        <w:pStyle w:val="BodyText"/>
        <w:rPr>
          <w:sz w:val="21"/>
        </w:rPr>
      </w:pPr>
    </w:p>
    <w:p w14:paraId="459CB680" w14:textId="77777777" w:rsidR="006F1A6A" w:rsidRPr="006F1A6A" w:rsidRDefault="006F1A6A" w:rsidP="00221B9D">
      <w:pPr>
        <w:pStyle w:val="ListParagraph"/>
        <w:numPr>
          <w:ilvl w:val="0"/>
          <w:numId w:val="11"/>
        </w:numPr>
        <w:rPr>
          <w:rFonts w:ascii="Arial"/>
          <w:b/>
          <w:sz w:val="20"/>
        </w:rPr>
      </w:pPr>
      <w:r w:rsidRPr="006F1A6A">
        <w:rPr>
          <w:rFonts w:ascii="Arial"/>
          <w:b/>
          <w:sz w:val="20"/>
        </w:rPr>
        <w:t>What is the margin of safety in units and as a percent of projected sale of units in the first year of operations (2020)? What are your views on the margin of safety so calculated?</w:t>
      </w:r>
    </w:p>
    <w:p w14:paraId="28123939" w14:textId="24F1E9F1" w:rsidR="00C603AD" w:rsidRDefault="005062B2" w:rsidP="005062B2">
      <w:pPr>
        <w:pStyle w:val="ListParagraph"/>
        <w:tabs>
          <w:tab w:val="left" w:pos="879"/>
        </w:tabs>
        <w:ind w:left="879" w:right="608" w:firstLine="0"/>
        <w:jc w:val="both"/>
      </w:pPr>
      <w:r>
        <w:t>Given the current cost and price structure there appears to be a considerable margin of safety. However as stated earlier, all assumptions need to be vigorously tested before reaching such a conclusion</w:t>
      </w:r>
    </w:p>
    <w:p w14:paraId="5E2A08B0" w14:textId="77777777" w:rsidR="00C603AD" w:rsidRDefault="00C603AD" w:rsidP="00C603AD">
      <w:pPr>
        <w:pStyle w:val="BodyText"/>
        <w:spacing w:before="10"/>
        <w:rPr>
          <w:sz w:val="20"/>
        </w:rPr>
      </w:pPr>
    </w:p>
    <w:p w14:paraId="0D9C1EA2" w14:textId="77777777" w:rsidR="006F1A6A" w:rsidRPr="006F1A6A" w:rsidRDefault="006F1A6A" w:rsidP="00221B9D">
      <w:pPr>
        <w:pStyle w:val="ListParagraph"/>
        <w:numPr>
          <w:ilvl w:val="0"/>
          <w:numId w:val="11"/>
        </w:numPr>
        <w:rPr>
          <w:rFonts w:ascii="Arial"/>
          <w:b/>
          <w:sz w:val="20"/>
        </w:rPr>
      </w:pPr>
      <w:r w:rsidRPr="006F1A6A">
        <w:rPr>
          <w:rFonts w:ascii="Arial"/>
          <w:b/>
          <w:sz w:val="20"/>
        </w:rPr>
        <w:t>What other factors could affect your projections and where should you be seeking data/information to alleviate this concern?</w:t>
      </w:r>
    </w:p>
    <w:p w14:paraId="394FE666" w14:textId="77777777" w:rsidR="00C603AD" w:rsidRDefault="005062B2" w:rsidP="005062B2">
      <w:pPr>
        <w:pStyle w:val="BodyText"/>
        <w:numPr>
          <w:ilvl w:val="0"/>
          <w:numId w:val="15"/>
        </w:numPr>
        <w:spacing w:before="120"/>
        <w:ind w:right="606"/>
        <w:jc w:val="both"/>
      </w:pPr>
      <w:r>
        <w:t xml:space="preserve">As stated in point 1, following were some of the critical assumptions. These assumptions need to be revisited and tested. </w:t>
      </w:r>
    </w:p>
    <w:p w14:paraId="49469DB6" w14:textId="77777777" w:rsidR="005062B2" w:rsidRDefault="005062B2" w:rsidP="005062B2">
      <w:pPr>
        <w:pStyle w:val="BodyText"/>
        <w:numPr>
          <w:ilvl w:val="1"/>
          <w:numId w:val="15"/>
        </w:numPr>
        <w:spacing w:before="120"/>
        <w:ind w:right="606"/>
        <w:jc w:val="both"/>
      </w:pPr>
      <w:r>
        <w:t>20% growth uniform growth rate across market segments</w:t>
      </w:r>
    </w:p>
    <w:p w14:paraId="351D33F9" w14:textId="77777777" w:rsidR="005062B2" w:rsidRDefault="005062B2" w:rsidP="005062B2">
      <w:pPr>
        <w:pStyle w:val="BodyText"/>
        <w:numPr>
          <w:ilvl w:val="1"/>
          <w:numId w:val="15"/>
        </w:numPr>
        <w:spacing w:before="120"/>
        <w:ind w:right="606"/>
        <w:jc w:val="both"/>
      </w:pPr>
      <w:r>
        <w:t>Higher Sales price realization and constancy of variable and fixed costs</w:t>
      </w:r>
    </w:p>
    <w:p w14:paraId="3C5F9DAA" w14:textId="77777777" w:rsidR="005062B2" w:rsidRDefault="005062B2" w:rsidP="005062B2">
      <w:pPr>
        <w:pStyle w:val="BodyText"/>
        <w:numPr>
          <w:ilvl w:val="1"/>
          <w:numId w:val="15"/>
        </w:numPr>
        <w:spacing w:before="120"/>
        <w:ind w:right="606"/>
        <w:jc w:val="both"/>
      </w:pPr>
      <w:r>
        <w:t>Constancy of Sales mix percentages</w:t>
      </w:r>
    </w:p>
    <w:p w14:paraId="3B30642A" w14:textId="77777777" w:rsidR="005062B2" w:rsidRDefault="005062B2" w:rsidP="005062B2">
      <w:pPr>
        <w:pStyle w:val="BodyText"/>
        <w:numPr>
          <w:ilvl w:val="1"/>
          <w:numId w:val="15"/>
        </w:numPr>
        <w:spacing w:before="120"/>
        <w:ind w:right="606"/>
        <w:jc w:val="both"/>
      </w:pPr>
      <w:r>
        <w:t>Fixed Costs details</w:t>
      </w:r>
      <w:r w:rsidR="00167810">
        <w:t xml:space="preserve"> missing</w:t>
      </w:r>
    </w:p>
    <w:p w14:paraId="4A7F7E31" w14:textId="77777777" w:rsidR="006F1A6A" w:rsidRDefault="005062B2" w:rsidP="005062B2">
      <w:pPr>
        <w:pStyle w:val="BodyText"/>
        <w:numPr>
          <w:ilvl w:val="0"/>
          <w:numId w:val="15"/>
        </w:numPr>
        <w:spacing w:before="120"/>
        <w:ind w:right="606"/>
        <w:jc w:val="both"/>
      </w:pPr>
      <w:r>
        <w:t>Different scenarios (Selling price/Costs) should be analyzed</w:t>
      </w:r>
    </w:p>
    <w:p w14:paraId="1818FCF6" w14:textId="77777777" w:rsidR="005062B2" w:rsidRDefault="005062B2" w:rsidP="005062B2">
      <w:pPr>
        <w:pStyle w:val="BodyText"/>
        <w:numPr>
          <w:ilvl w:val="0"/>
          <w:numId w:val="15"/>
        </w:numPr>
        <w:spacing w:before="120"/>
        <w:ind w:right="606"/>
        <w:jc w:val="both"/>
      </w:pPr>
      <w:r>
        <w:t>Possibility of innovations in existing smart watches to include these innovative features should be examined</w:t>
      </w:r>
    </w:p>
    <w:p w14:paraId="11AD3712" w14:textId="77777777" w:rsidR="00167810" w:rsidRDefault="005062B2" w:rsidP="005062B2">
      <w:pPr>
        <w:pStyle w:val="BodyText"/>
        <w:numPr>
          <w:ilvl w:val="0"/>
          <w:numId w:val="15"/>
        </w:numPr>
        <w:spacing w:before="120"/>
        <w:ind w:right="606"/>
        <w:jc w:val="both"/>
      </w:pPr>
      <w:r>
        <w:t>Porter’s five forces frame</w:t>
      </w:r>
      <w:r w:rsidR="00E32C21">
        <w:t xml:space="preserve"> </w:t>
      </w:r>
      <w:r>
        <w:t>wor</w:t>
      </w:r>
      <w:r w:rsidR="00E32C21">
        <w:t>k</w:t>
      </w:r>
      <w:r>
        <w:t xml:space="preserve"> should be applied to further examine competitiveness and profitability</w:t>
      </w:r>
    </w:p>
    <w:p w14:paraId="3D266EE1" w14:textId="77777777" w:rsidR="00167810" w:rsidRDefault="00167810">
      <w:pPr>
        <w:widowControl/>
        <w:autoSpaceDE/>
        <w:autoSpaceDN/>
        <w:spacing w:after="160" w:line="259" w:lineRule="auto"/>
      </w:pPr>
    </w:p>
    <w:p w14:paraId="06787034" w14:textId="77777777" w:rsidR="00C603AD" w:rsidRPr="00167810" w:rsidRDefault="006F1A6A" w:rsidP="00C603AD">
      <w:pPr>
        <w:pStyle w:val="ListParagraph"/>
        <w:numPr>
          <w:ilvl w:val="0"/>
          <w:numId w:val="11"/>
        </w:numPr>
        <w:rPr>
          <w:sz w:val="24"/>
        </w:rPr>
      </w:pPr>
      <w:r w:rsidRPr="00167810">
        <w:rPr>
          <w:b/>
        </w:rPr>
        <w:t xml:space="preserve">Will this investment meet Shrav’s ROI objective? </w:t>
      </w:r>
    </w:p>
    <w:p w14:paraId="557532C9" w14:textId="77777777" w:rsidR="00167810" w:rsidRDefault="00167810" w:rsidP="00167810">
      <w:pPr>
        <w:rPr>
          <w:sz w:val="24"/>
        </w:rPr>
      </w:pPr>
    </w:p>
    <w:p w14:paraId="0C2A3632" w14:textId="77777777" w:rsidR="00167810" w:rsidRPr="00167810" w:rsidRDefault="00167810" w:rsidP="00167810">
      <w:pPr>
        <w:rPr>
          <w:sz w:val="24"/>
        </w:rPr>
      </w:pPr>
      <w:r>
        <w:rPr>
          <w:sz w:val="24"/>
        </w:rPr>
        <w:t>Shrav’s ROI objective of 20% will be met from year 2 forward. See attached Excel for calculations</w:t>
      </w:r>
    </w:p>
    <w:p w14:paraId="4A6DC23A" w14:textId="77777777" w:rsidR="00555CDF" w:rsidRDefault="00555CDF">
      <w:pPr>
        <w:widowControl/>
        <w:autoSpaceDE/>
        <w:autoSpaceDN/>
        <w:spacing w:after="160" w:line="259" w:lineRule="auto"/>
        <w:rPr>
          <w:rFonts w:ascii="Arial" w:eastAsia="Arial" w:hAnsi="Arial" w:cs="Arial"/>
          <w:b/>
          <w:bCs/>
          <w:i/>
          <w:sz w:val="24"/>
          <w:szCs w:val="24"/>
        </w:rPr>
      </w:pPr>
      <w:r>
        <w:br w:type="page"/>
      </w:r>
    </w:p>
    <w:p w14:paraId="6FC10F66" w14:textId="77777777" w:rsidR="00C603AD" w:rsidRDefault="00167810" w:rsidP="00C603AD">
      <w:pPr>
        <w:pStyle w:val="Heading4"/>
      </w:pPr>
      <w:r>
        <w:lastRenderedPageBreak/>
        <w:t>Teaching strategy</w:t>
      </w:r>
    </w:p>
    <w:p w14:paraId="5C789E36" w14:textId="77777777" w:rsidR="00C603AD" w:rsidRDefault="00C603AD" w:rsidP="00C603AD">
      <w:pPr>
        <w:pStyle w:val="BodyText"/>
        <w:spacing w:before="9"/>
        <w:rPr>
          <w:rFonts w:ascii="Arial"/>
          <w:b/>
          <w:i/>
          <w:sz w:val="20"/>
        </w:rPr>
      </w:pPr>
    </w:p>
    <w:p w14:paraId="1A5A55A9" w14:textId="77777777" w:rsidR="00C603AD" w:rsidRDefault="00167810" w:rsidP="00C603AD">
      <w:pPr>
        <w:pStyle w:val="BodyText"/>
        <w:ind w:left="159" w:right="607"/>
        <w:jc w:val="both"/>
      </w:pPr>
      <w:r>
        <w:t>The case could be used after Chapter 9 coverage. (It is assumed that Chapter 1 is already covered) The suggested instructional approach is as below:</w:t>
      </w:r>
    </w:p>
    <w:p w14:paraId="1694F848" w14:textId="77777777" w:rsidR="00167810" w:rsidRDefault="00167810" w:rsidP="00C603AD">
      <w:pPr>
        <w:pStyle w:val="BodyText"/>
        <w:ind w:left="159" w:right="607"/>
        <w:jc w:val="both"/>
      </w:pPr>
    </w:p>
    <w:p w14:paraId="6C05AB5C" w14:textId="77777777" w:rsidR="00167810" w:rsidRDefault="00167810" w:rsidP="00167810">
      <w:pPr>
        <w:pStyle w:val="BodyText"/>
        <w:numPr>
          <w:ilvl w:val="0"/>
          <w:numId w:val="16"/>
        </w:numPr>
        <w:ind w:right="607"/>
        <w:jc w:val="both"/>
      </w:pPr>
      <w:r>
        <w:t>The case be assigned to student groups of 2 to 4 students</w:t>
      </w:r>
    </w:p>
    <w:p w14:paraId="308BD405" w14:textId="77777777" w:rsidR="00167810" w:rsidRDefault="00167810" w:rsidP="00167810">
      <w:pPr>
        <w:pStyle w:val="BodyText"/>
        <w:numPr>
          <w:ilvl w:val="0"/>
          <w:numId w:val="16"/>
        </w:numPr>
        <w:ind w:right="607"/>
        <w:jc w:val="both"/>
      </w:pPr>
      <w:r>
        <w:t>Students groups will meet to identify the case issues, analyse the case data, find alternative solutions, decide on the decision criteria, evaluate alternatives and choose an appropriate alternative.</w:t>
      </w:r>
    </w:p>
    <w:p w14:paraId="7F51975C" w14:textId="77777777" w:rsidR="00167810" w:rsidRDefault="00167810" w:rsidP="00167810">
      <w:pPr>
        <w:pStyle w:val="BodyText"/>
        <w:numPr>
          <w:ilvl w:val="0"/>
          <w:numId w:val="16"/>
        </w:numPr>
        <w:ind w:right="607"/>
        <w:jc w:val="both"/>
      </w:pPr>
      <w:r>
        <w:t>If this case is intended as an assessment item, student groups may be asked to submit a case report with their solutions/recommendations before the next two steps.</w:t>
      </w:r>
    </w:p>
    <w:p w14:paraId="78289290" w14:textId="77777777" w:rsidR="00167810" w:rsidRDefault="00167810" w:rsidP="00167810">
      <w:pPr>
        <w:pStyle w:val="BodyText"/>
        <w:numPr>
          <w:ilvl w:val="0"/>
          <w:numId w:val="16"/>
        </w:numPr>
        <w:ind w:right="607"/>
        <w:jc w:val="both"/>
      </w:pPr>
      <w:r>
        <w:t>In a larger group/class setting – one or two groups can present the case with critical reviews by one or two other groups</w:t>
      </w:r>
    </w:p>
    <w:p w14:paraId="478B9F1D" w14:textId="77777777" w:rsidR="00167810" w:rsidRDefault="00167810" w:rsidP="00167810">
      <w:pPr>
        <w:pStyle w:val="BodyText"/>
        <w:numPr>
          <w:ilvl w:val="0"/>
          <w:numId w:val="16"/>
        </w:numPr>
        <w:ind w:right="607"/>
        <w:jc w:val="both"/>
      </w:pPr>
      <w:r>
        <w:t>The instructor can debrief after such a presentation</w:t>
      </w:r>
    </w:p>
    <w:p w14:paraId="5263FEAA" w14:textId="77777777" w:rsidR="00167810" w:rsidRDefault="00167810" w:rsidP="00167810">
      <w:pPr>
        <w:pStyle w:val="BodyText"/>
        <w:numPr>
          <w:ilvl w:val="0"/>
          <w:numId w:val="16"/>
        </w:numPr>
        <w:ind w:right="607"/>
        <w:jc w:val="both"/>
      </w:pPr>
      <w:r>
        <w:t>If the case is not used as an assessment item, students may then be asked to submit an individual or group report.</w:t>
      </w:r>
    </w:p>
    <w:p w14:paraId="612DA582" w14:textId="77777777" w:rsidR="00167810" w:rsidRDefault="00167810" w:rsidP="00167810">
      <w:pPr>
        <w:pStyle w:val="BodyText"/>
        <w:ind w:left="720" w:right="607"/>
        <w:jc w:val="both"/>
      </w:pPr>
    </w:p>
    <w:p w14:paraId="2F335FB1" w14:textId="77777777" w:rsidR="004E7A4A" w:rsidRDefault="004E7A4A"/>
    <w:sectPr w:rsidR="004E7A4A" w:rsidSect="00C603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EB601F" w14:textId="77777777" w:rsidR="0036088F" w:rsidRDefault="0036088F" w:rsidP="00532D09">
      <w:r>
        <w:separator/>
      </w:r>
    </w:p>
  </w:endnote>
  <w:endnote w:type="continuationSeparator" w:id="0">
    <w:p w14:paraId="0AC86E05" w14:textId="77777777" w:rsidR="0036088F" w:rsidRDefault="0036088F" w:rsidP="00532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0CCF5E" w14:textId="77777777" w:rsidR="005107F8" w:rsidRDefault="005107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462D9" w14:textId="019AF9A1" w:rsidR="00C13AD6" w:rsidRDefault="00C13AD6" w:rsidP="00C13AD6">
    <w:pPr>
      <w:pStyle w:val="Footer"/>
      <w:jc w:val="center"/>
      <w:rPr>
        <w:lang w:bidi="ar-SA"/>
      </w:rPr>
    </w:pPr>
    <w:r>
      <w:t xml:space="preserve">Business Case for Blocher, </w:t>
    </w:r>
    <w:r>
      <w:rPr>
        <w:i/>
        <w:iCs/>
      </w:rPr>
      <w:t>Cost Management: A Strategic Emphasis</w:t>
    </w:r>
    <w:r>
      <w:t xml:space="preserve">, </w:t>
    </w:r>
    <w:r w:rsidR="005107F8">
      <w:t>9</w:t>
    </w:r>
    <w:r>
      <w:t>e Canadian Companion Connect, Copyright © 202</w:t>
    </w:r>
    <w:r w:rsidR="005107F8">
      <w:t>1</w:t>
    </w:r>
    <w:r>
      <w:t xml:space="preserve"> McGraw</w:t>
    </w:r>
    <w:r w:rsidR="005107F8">
      <w:t xml:space="preserve"> </w:t>
    </w:r>
    <w:r>
      <w:t xml:space="preserve">Hill. Prepared by: Shankar Subramani, MacEwan University; Reviewed by Humayun Qadri (MacEwan University). </w:t>
    </w:r>
  </w:p>
  <w:p w14:paraId="2DACA455" w14:textId="516F166B" w:rsidR="00555CDF" w:rsidRPr="00C13AD6" w:rsidRDefault="00C13AD6" w:rsidP="00C13AD6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6</w:t>
    </w:r>
    <w:r>
      <w:fldChar w:fldCharType="end"/>
    </w:r>
    <w:r>
      <w:t>/</w:t>
    </w:r>
    <w:fldSimple w:instr=" NUMPAGES   \* MERGEFORMAT ">
      <w:r>
        <w:t>6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04097B" w14:textId="77777777" w:rsidR="005107F8" w:rsidRDefault="005107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BBEA16" w14:textId="77777777" w:rsidR="0036088F" w:rsidRDefault="0036088F" w:rsidP="00532D09">
      <w:r>
        <w:separator/>
      </w:r>
    </w:p>
  </w:footnote>
  <w:footnote w:type="continuationSeparator" w:id="0">
    <w:p w14:paraId="45D001DC" w14:textId="77777777" w:rsidR="0036088F" w:rsidRDefault="0036088F" w:rsidP="00532D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C37A6" w14:textId="77777777" w:rsidR="005107F8" w:rsidRDefault="005107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090E27" w14:textId="77777777" w:rsidR="00221B9D" w:rsidRDefault="00221B9D">
    <w:pPr>
      <w:pStyle w:val="BodyText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9B6484" w14:textId="77777777" w:rsidR="005107F8" w:rsidRDefault="005107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4590B"/>
    <w:multiLevelType w:val="hybridMultilevel"/>
    <w:tmpl w:val="9C0E4134"/>
    <w:lvl w:ilvl="0" w:tplc="E84C63D6">
      <w:start w:val="1"/>
      <w:numFmt w:val="decimal"/>
      <w:lvlText w:val="%1."/>
      <w:lvlJc w:val="left"/>
      <w:pPr>
        <w:ind w:left="519" w:hanging="361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  <w:lang w:val="en-US" w:eastAsia="en-US" w:bidi="en-US"/>
      </w:rPr>
    </w:lvl>
    <w:lvl w:ilvl="1" w:tplc="8B1C14DC">
      <w:numFmt w:val="bullet"/>
      <w:lvlText w:val=""/>
      <w:lvlJc w:val="left"/>
      <w:pPr>
        <w:ind w:left="879" w:hanging="360"/>
      </w:pPr>
      <w:rPr>
        <w:rFonts w:ascii="Symbol" w:eastAsia="Symbol" w:hAnsi="Symbol" w:cs="Symbol" w:hint="default"/>
        <w:w w:val="99"/>
        <w:sz w:val="22"/>
        <w:szCs w:val="22"/>
        <w:lang w:val="en-US" w:eastAsia="en-US" w:bidi="en-US"/>
      </w:rPr>
    </w:lvl>
    <w:lvl w:ilvl="2" w:tplc="9252EFCE">
      <w:numFmt w:val="bullet"/>
      <w:lvlText w:val="•"/>
      <w:lvlJc w:val="left"/>
      <w:pPr>
        <w:ind w:left="1813" w:hanging="360"/>
      </w:pPr>
      <w:rPr>
        <w:rFonts w:hint="default"/>
        <w:lang w:val="en-US" w:eastAsia="en-US" w:bidi="en-US"/>
      </w:rPr>
    </w:lvl>
    <w:lvl w:ilvl="3" w:tplc="7272166A">
      <w:numFmt w:val="bullet"/>
      <w:lvlText w:val="•"/>
      <w:lvlJc w:val="left"/>
      <w:pPr>
        <w:ind w:left="2746" w:hanging="360"/>
      </w:pPr>
      <w:rPr>
        <w:rFonts w:hint="default"/>
        <w:lang w:val="en-US" w:eastAsia="en-US" w:bidi="en-US"/>
      </w:rPr>
    </w:lvl>
    <w:lvl w:ilvl="4" w:tplc="51187772">
      <w:numFmt w:val="bullet"/>
      <w:lvlText w:val="•"/>
      <w:lvlJc w:val="left"/>
      <w:pPr>
        <w:ind w:left="3680" w:hanging="360"/>
      </w:pPr>
      <w:rPr>
        <w:rFonts w:hint="default"/>
        <w:lang w:val="en-US" w:eastAsia="en-US" w:bidi="en-US"/>
      </w:rPr>
    </w:lvl>
    <w:lvl w:ilvl="5" w:tplc="DA8E3044">
      <w:numFmt w:val="bullet"/>
      <w:lvlText w:val="•"/>
      <w:lvlJc w:val="left"/>
      <w:pPr>
        <w:ind w:left="4613" w:hanging="360"/>
      </w:pPr>
      <w:rPr>
        <w:rFonts w:hint="default"/>
        <w:lang w:val="en-US" w:eastAsia="en-US" w:bidi="en-US"/>
      </w:rPr>
    </w:lvl>
    <w:lvl w:ilvl="6" w:tplc="020E3F9A">
      <w:numFmt w:val="bullet"/>
      <w:lvlText w:val="•"/>
      <w:lvlJc w:val="left"/>
      <w:pPr>
        <w:ind w:left="5546" w:hanging="360"/>
      </w:pPr>
      <w:rPr>
        <w:rFonts w:hint="default"/>
        <w:lang w:val="en-US" w:eastAsia="en-US" w:bidi="en-US"/>
      </w:rPr>
    </w:lvl>
    <w:lvl w:ilvl="7" w:tplc="426CBB5C">
      <w:numFmt w:val="bullet"/>
      <w:lvlText w:val="•"/>
      <w:lvlJc w:val="left"/>
      <w:pPr>
        <w:ind w:left="6480" w:hanging="360"/>
      </w:pPr>
      <w:rPr>
        <w:rFonts w:hint="default"/>
        <w:lang w:val="en-US" w:eastAsia="en-US" w:bidi="en-US"/>
      </w:rPr>
    </w:lvl>
    <w:lvl w:ilvl="8" w:tplc="3C5882B0">
      <w:numFmt w:val="bullet"/>
      <w:lvlText w:val="•"/>
      <w:lvlJc w:val="left"/>
      <w:pPr>
        <w:ind w:left="7413" w:hanging="360"/>
      </w:pPr>
      <w:rPr>
        <w:rFonts w:hint="default"/>
        <w:lang w:val="en-US" w:eastAsia="en-US" w:bidi="en-US"/>
      </w:rPr>
    </w:lvl>
  </w:abstractNum>
  <w:abstractNum w:abstractNumId="1" w15:restartNumberingAfterBreak="0">
    <w:nsid w:val="03BD0C32"/>
    <w:multiLevelType w:val="hybridMultilevel"/>
    <w:tmpl w:val="F31E71C8"/>
    <w:lvl w:ilvl="0" w:tplc="814CB578">
      <w:start w:val="1"/>
      <w:numFmt w:val="decimal"/>
      <w:lvlText w:val="%1."/>
      <w:lvlJc w:val="left"/>
      <w:pPr>
        <w:ind w:left="519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en-US"/>
      </w:rPr>
    </w:lvl>
    <w:lvl w:ilvl="1" w:tplc="485E922E">
      <w:start w:val="1"/>
      <w:numFmt w:val="lowerLetter"/>
      <w:lvlText w:val="%2."/>
      <w:lvlJc w:val="left"/>
      <w:pPr>
        <w:ind w:left="879" w:hanging="36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en-US"/>
      </w:rPr>
    </w:lvl>
    <w:lvl w:ilvl="2" w:tplc="921E1E32">
      <w:numFmt w:val="bullet"/>
      <w:lvlText w:val="•"/>
      <w:lvlJc w:val="left"/>
      <w:pPr>
        <w:ind w:left="1813" w:hanging="361"/>
      </w:pPr>
      <w:rPr>
        <w:rFonts w:hint="default"/>
        <w:lang w:val="en-US" w:eastAsia="en-US" w:bidi="en-US"/>
      </w:rPr>
    </w:lvl>
    <w:lvl w:ilvl="3" w:tplc="C60EB03E">
      <w:numFmt w:val="bullet"/>
      <w:lvlText w:val="•"/>
      <w:lvlJc w:val="left"/>
      <w:pPr>
        <w:ind w:left="2746" w:hanging="361"/>
      </w:pPr>
      <w:rPr>
        <w:rFonts w:hint="default"/>
        <w:lang w:val="en-US" w:eastAsia="en-US" w:bidi="en-US"/>
      </w:rPr>
    </w:lvl>
    <w:lvl w:ilvl="4" w:tplc="C2C6A198">
      <w:numFmt w:val="bullet"/>
      <w:lvlText w:val="•"/>
      <w:lvlJc w:val="left"/>
      <w:pPr>
        <w:ind w:left="3680" w:hanging="361"/>
      </w:pPr>
      <w:rPr>
        <w:rFonts w:hint="default"/>
        <w:lang w:val="en-US" w:eastAsia="en-US" w:bidi="en-US"/>
      </w:rPr>
    </w:lvl>
    <w:lvl w:ilvl="5" w:tplc="D6EEE300">
      <w:numFmt w:val="bullet"/>
      <w:lvlText w:val="•"/>
      <w:lvlJc w:val="left"/>
      <w:pPr>
        <w:ind w:left="4613" w:hanging="361"/>
      </w:pPr>
      <w:rPr>
        <w:rFonts w:hint="default"/>
        <w:lang w:val="en-US" w:eastAsia="en-US" w:bidi="en-US"/>
      </w:rPr>
    </w:lvl>
    <w:lvl w:ilvl="6" w:tplc="3CECAF1E">
      <w:numFmt w:val="bullet"/>
      <w:lvlText w:val="•"/>
      <w:lvlJc w:val="left"/>
      <w:pPr>
        <w:ind w:left="5546" w:hanging="361"/>
      </w:pPr>
      <w:rPr>
        <w:rFonts w:hint="default"/>
        <w:lang w:val="en-US" w:eastAsia="en-US" w:bidi="en-US"/>
      </w:rPr>
    </w:lvl>
    <w:lvl w:ilvl="7" w:tplc="B9ACB090">
      <w:numFmt w:val="bullet"/>
      <w:lvlText w:val="•"/>
      <w:lvlJc w:val="left"/>
      <w:pPr>
        <w:ind w:left="6480" w:hanging="361"/>
      </w:pPr>
      <w:rPr>
        <w:rFonts w:hint="default"/>
        <w:lang w:val="en-US" w:eastAsia="en-US" w:bidi="en-US"/>
      </w:rPr>
    </w:lvl>
    <w:lvl w:ilvl="8" w:tplc="129A0FAA">
      <w:numFmt w:val="bullet"/>
      <w:lvlText w:val="•"/>
      <w:lvlJc w:val="left"/>
      <w:pPr>
        <w:ind w:left="7413" w:hanging="361"/>
      </w:pPr>
      <w:rPr>
        <w:rFonts w:hint="default"/>
        <w:lang w:val="en-US" w:eastAsia="en-US" w:bidi="en-US"/>
      </w:rPr>
    </w:lvl>
  </w:abstractNum>
  <w:abstractNum w:abstractNumId="2" w15:restartNumberingAfterBreak="0">
    <w:nsid w:val="15272A2D"/>
    <w:multiLevelType w:val="hybridMultilevel"/>
    <w:tmpl w:val="DD42AB6C"/>
    <w:lvl w:ilvl="0" w:tplc="5DA4C9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506EE"/>
    <w:multiLevelType w:val="hybridMultilevel"/>
    <w:tmpl w:val="61A8F9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36BF1"/>
    <w:multiLevelType w:val="hybridMultilevel"/>
    <w:tmpl w:val="D9E84D7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419B5"/>
    <w:multiLevelType w:val="hybridMultilevel"/>
    <w:tmpl w:val="BF7A5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B0276"/>
    <w:multiLevelType w:val="hybridMultilevel"/>
    <w:tmpl w:val="0D56E3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D65C58"/>
    <w:multiLevelType w:val="hybridMultilevel"/>
    <w:tmpl w:val="E7309DF2"/>
    <w:lvl w:ilvl="0" w:tplc="BF047BF0">
      <w:start w:val="1"/>
      <w:numFmt w:val="upperLetter"/>
      <w:lvlText w:val="%1."/>
      <w:lvlJc w:val="left"/>
      <w:pPr>
        <w:ind w:left="879" w:hanging="360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  <w:lang w:val="en-US" w:eastAsia="en-US" w:bidi="en-US"/>
      </w:rPr>
    </w:lvl>
    <w:lvl w:ilvl="1" w:tplc="1B0AD574">
      <w:numFmt w:val="bullet"/>
      <w:lvlText w:val="•"/>
      <w:lvlJc w:val="left"/>
      <w:pPr>
        <w:ind w:left="1720" w:hanging="360"/>
      </w:pPr>
      <w:rPr>
        <w:rFonts w:hint="default"/>
        <w:lang w:val="en-US" w:eastAsia="en-US" w:bidi="en-US"/>
      </w:rPr>
    </w:lvl>
    <w:lvl w:ilvl="2" w:tplc="3AA677A4">
      <w:numFmt w:val="bullet"/>
      <w:lvlText w:val="•"/>
      <w:lvlJc w:val="left"/>
      <w:pPr>
        <w:ind w:left="2560" w:hanging="360"/>
      </w:pPr>
      <w:rPr>
        <w:rFonts w:hint="default"/>
        <w:lang w:val="en-US" w:eastAsia="en-US" w:bidi="en-US"/>
      </w:rPr>
    </w:lvl>
    <w:lvl w:ilvl="3" w:tplc="41DE566A">
      <w:numFmt w:val="bullet"/>
      <w:lvlText w:val="•"/>
      <w:lvlJc w:val="left"/>
      <w:pPr>
        <w:ind w:left="3400" w:hanging="360"/>
      </w:pPr>
      <w:rPr>
        <w:rFonts w:hint="default"/>
        <w:lang w:val="en-US" w:eastAsia="en-US" w:bidi="en-US"/>
      </w:rPr>
    </w:lvl>
    <w:lvl w:ilvl="4" w:tplc="A016F882">
      <w:numFmt w:val="bullet"/>
      <w:lvlText w:val="•"/>
      <w:lvlJc w:val="left"/>
      <w:pPr>
        <w:ind w:left="4240" w:hanging="360"/>
      </w:pPr>
      <w:rPr>
        <w:rFonts w:hint="default"/>
        <w:lang w:val="en-US" w:eastAsia="en-US" w:bidi="en-US"/>
      </w:rPr>
    </w:lvl>
    <w:lvl w:ilvl="5" w:tplc="24146CD2">
      <w:numFmt w:val="bullet"/>
      <w:lvlText w:val="•"/>
      <w:lvlJc w:val="left"/>
      <w:pPr>
        <w:ind w:left="5080" w:hanging="360"/>
      </w:pPr>
      <w:rPr>
        <w:rFonts w:hint="default"/>
        <w:lang w:val="en-US" w:eastAsia="en-US" w:bidi="en-US"/>
      </w:rPr>
    </w:lvl>
    <w:lvl w:ilvl="6" w:tplc="2FBED43A">
      <w:numFmt w:val="bullet"/>
      <w:lvlText w:val="•"/>
      <w:lvlJc w:val="left"/>
      <w:pPr>
        <w:ind w:left="5920" w:hanging="360"/>
      </w:pPr>
      <w:rPr>
        <w:rFonts w:hint="default"/>
        <w:lang w:val="en-US" w:eastAsia="en-US" w:bidi="en-US"/>
      </w:rPr>
    </w:lvl>
    <w:lvl w:ilvl="7" w:tplc="31C48080">
      <w:numFmt w:val="bullet"/>
      <w:lvlText w:val="•"/>
      <w:lvlJc w:val="left"/>
      <w:pPr>
        <w:ind w:left="6760" w:hanging="360"/>
      </w:pPr>
      <w:rPr>
        <w:rFonts w:hint="default"/>
        <w:lang w:val="en-US" w:eastAsia="en-US" w:bidi="en-US"/>
      </w:rPr>
    </w:lvl>
    <w:lvl w:ilvl="8" w:tplc="2EA0F78A">
      <w:numFmt w:val="bullet"/>
      <w:lvlText w:val="•"/>
      <w:lvlJc w:val="left"/>
      <w:pPr>
        <w:ind w:left="7600" w:hanging="360"/>
      </w:pPr>
      <w:rPr>
        <w:rFonts w:hint="default"/>
        <w:lang w:val="en-US" w:eastAsia="en-US" w:bidi="en-US"/>
      </w:rPr>
    </w:lvl>
  </w:abstractNum>
  <w:abstractNum w:abstractNumId="8" w15:restartNumberingAfterBreak="0">
    <w:nsid w:val="3F683180"/>
    <w:multiLevelType w:val="hybridMultilevel"/>
    <w:tmpl w:val="63A41CDA"/>
    <w:lvl w:ilvl="0" w:tplc="46267F6C">
      <w:start w:val="1"/>
      <w:numFmt w:val="decimal"/>
      <w:lvlText w:val="%1."/>
      <w:lvlJc w:val="left"/>
      <w:pPr>
        <w:ind w:left="519" w:hanging="361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  <w:lang w:val="en-US" w:eastAsia="en-US" w:bidi="en-US"/>
      </w:rPr>
    </w:lvl>
    <w:lvl w:ilvl="1" w:tplc="C0CABA58">
      <w:start w:val="1"/>
      <w:numFmt w:val="lowerLetter"/>
      <w:lvlText w:val="%2."/>
      <w:lvlJc w:val="left"/>
      <w:pPr>
        <w:ind w:left="879" w:hanging="36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en-US"/>
      </w:rPr>
    </w:lvl>
    <w:lvl w:ilvl="2" w:tplc="72302A0E">
      <w:numFmt w:val="bullet"/>
      <w:lvlText w:val="•"/>
      <w:lvlJc w:val="left"/>
      <w:pPr>
        <w:ind w:left="1813" w:hanging="361"/>
      </w:pPr>
      <w:rPr>
        <w:rFonts w:hint="default"/>
        <w:lang w:val="en-US" w:eastAsia="en-US" w:bidi="en-US"/>
      </w:rPr>
    </w:lvl>
    <w:lvl w:ilvl="3" w:tplc="A1969E20">
      <w:numFmt w:val="bullet"/>
      <w:lvlText w:val="•"/>
      <w:lvlJc w:val="left"/>
      <w:pPr>
        <w:ind w:left="2746" w:hanging="361"/>
      </w:pPr>
      <w:rPr>
        <w:rFonts w:hint="default"/>
        <w:lang w:val="en-US" w:eastAsia="en-US" w:bidi="en-US"/>
      </w:rPr>
    </w:lvl>
    <w:lvl w:ilvl="4" w:tplc="E1DE8E56">
      <w:numFmt w:val="bullet"/>
      <w:lvlText w:val="•"/>
      <w:lvlJc w:val="left"/>
      <w:pPr>
        <w:ind w:left="3680" w:hanging="361"/>
      </w:pPr>
      <w:rPr>
        <w:rFonts w:hint="default"/>
        <w:lang w:val="en-US" w:eastAsia="en-US" w:bidi="en-US"/>
      </w:rPr>
    </w:lvl>
    <w:lvl w:ilvl="5" w:tplc="DBC6F02E">
      <w:numFmt w:val="bullet"/>
      <w:lvlText w:val="•"/>
      <w:lvlJc w:val="left"/>
      <w:pPr>
        <w:ind w:left="4613" w:hanging="361"/>
      </w:pPr>
      <w:rPr>
        <w:rFonts w:hint="default"/>
        <w:lang w:val="en-US" w:eastAsia="en-US" w:bidi="en-US"/>
      </w:rPr>
    </w:lvl>
    <w:lvl w:ilvl="6" w:tplc="D2604BA6">
      <w:numFmt w:val="bullet"/>
      <w:lvlText w:val="•"/>
      <w:lvlJc w:val="left"/>
      <w:pPr>
        <w:ind w:left="5546" w:hanging="361"/>
      </w:pPr>
      <w:rPr>
        <w:rFonts w:hint="default"/>
        <w:lang w:val="en-US" w:eastAsia="en-US" w:bidi="en-US"/>
      </w:rPr>
    </w:lvl>
    <w:lvl w:ilvl="7" w:tplc="B830B306">
      <w:numFmt w:val="bullet"/>
      <w:lvlText w:val="•"/>
      <w:lvlJc w:val="left"/>
      <w:pPr>
        <w:ind w:left="6480" w:hanging="361"/>
      </w:pPr>
      <w:rPr>
        <w:rFonts w:hint="default"/>
        <w:lang w:val="en-US" w:eastAsia="en-US" w:bidi="en-US"/>
      </w:rPr>
    </w:lvl>
    <w:lvl w:ilvl="8" w:tplc="7BE692DC">
      <w:numFmt w:val="bullet"/>
      <w:lvlText w:val="•"/>
      <w:lvlJc w:val="left"/>
      <w:pPr>
        <w:ind w:left="7413" w:hanging="361"/>
      </w:pPr>
      <w:rPr>
        <w:rFonts w:hint="default"/>
        <w:lang w:val="en-US" w:eastAsia="en-US" w:bidi="en-US"/>
      </w:rPr>
    </w:lvl>
  </w:abstractNum>
  <w:abstractNum w:abstractNumId="9" w15:restartNumberingAfterBreak="0">
    <w:nsid w:val="454D558E"/>
    <w:multiLevelType w:val="hybridMultilevel"/>
    <w:tmpl w:val="F3DCF628"/>
    <w:lvl w:ilvl="0" w:tplc="D354EDEA">
      <w:start w:val="7"/>
      <w:numFmt w:val="bullet"/>
      <w:lvlText w:val="-"/>
      <w:lvlJc w:val="left"/>
      <w:pPr>
        <w:ind w:left="879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10" w15:restartNumberingAfterBreak="0">
    <w:nsid w:val="4AE86B0A"/>
    <w:multiLevelType w:val="hybridMultilevel"/>
    <w:tmpl w:val="66565D02"/>
    <w:lvl w:ilvl="0" w:tplc="918C2582">
      <w:numFmt w:val="bullet"/>
      <w:lvlText w:val=""/>
      <w:lvlJc w:val="left"/>
      <w:pPr>
        <w:ind w:left="519" w:hanging="360"/>
      </w:pPr>
      <w:rPr>
        <w:rFonts w:ascii="Symbol" w:eastAsia="Symbol" w:hAnsi="Symbol" w:cs="Symbol" w:hint="default"/>
        <w:w w:val="99"/>
        <w:sz w:val="22"/>
        <w:szCs w:val="22"/>
        <w:lang w:val="en-US" w:eastAsia="en-US" w:bidi="en-US"/>
      </w:rPr>
    </w:lvl>
    <w:lvl w:ilvl="1" w:tplc="5010CC0C">
      <w:numFmt w:val="bullet"/>
      <w:lvlText w:val=""/>
      <w:lvlJc w:val="left"/>
      <w:pPr>
        <w:ind w:left="879" w:hanging="360"/>
      </w:pPr>
      <w:rPr>
        <w:rFonts w:ascii="Symbol" w:eastAsia="Symbol" w:hAnsi="Symbol" w:cs="Symbol" w:hint="default"/>
        <w:w w:val="99"/>
        <w:sz w:val="22"/>
        <w:szCs w:val="22"/>
        <w:lang w:val="en-US" w:eastAsia="en-US" w:bidi="en-US"/>
      </w:rPr>
    </w:lvl>
    <w:lvl w:ilvl="2" w:tplc="6E1EFBB6">
      <w:numFmt w:val="bullet"/>
      <w:lvlText w:val="•"/>
      <w:lvlJc w:val="left"/>
      <w:pPr>
        <w:ind w:left="860" w:hanging="360"/>
      </w:pPr>
      <w:rPr>
        <w:rFonts w:hint="default"/>
        <w:lang w:val="en-US" w:eastAsia="en-US" w:bidi="en-US"/>
      </w:rPr>
    </w:lvl>
    <w:lvl w:ilvl="3" w:tplc="18749520">
      <w:numFmt w:val="bullet"/>
      <w:lvlText w:val="•"/>
      <w:lvlJc w:val="left"/>
      <w:pPr>
        <w:ind w:left="880" w:hanging="360"/>
      </w:pPr>
      <w:rPr>
        <w:rFonts w:hint="default"/>
        <w:lang w:val="en-US" w:eastAsia="en-US" w:bidi="en-US"/>
      </w:rPr>
    </w:lvl>
    <w:lvl w:ilvl="4" w:tplc="61D0CC26">
      <w:numFmt w:val="bullet"/>
      <w:lvlText w:val="•"/>
      <w:lvlJc w:val="left"/>
      <w:pPr>
        <w:ind w:left="2002" w:hanging="360"/>
      </w:pPr>
      <w:rPr>
        <w:rFonts w:hint="default"/>
        <w:lang w:val="en-US" w:eastAsia="en-US" w:bidi="en-US"/>
      </w:rPr>
    </w:lvl>
    <w:lvl w:ilvl="5" w:tplc="67D25C2A">
      <w:numFmt w:val="bullet"/>
      <w:lvlText w:val="•"/>
      <w:lvlJc w:val="left"/>
      <w:pPr>
        <w:ind w:left="3125" w:hanging="360"/>
      </w:pPr>
      <w:rPr>
        <w:rFonts w:hint="default"/>
        <w:lang w:val="en-US" w:eastAsia="en-US" w:bidi="en-US"/>
      </w:rPr>
    </w:lvl>
    <w:lvl w:ilvl="6" w:tplc="4BD8F2AA">
      <w:numFmt w:val="bullet"/>
      <w:lvlText w:val="•"/>
      <w:lvlJc w:val="left"/>
      <w:pPr>
        <w:ind w:left="4248" w:hanging="360"/>
      </w:pPr>
      <w:rPr>
        <w:rFonts w:hint="default"/>
        <w:lang w:val="en-US" w:eastAsia="en-US" w:bidi="en-US"/>
      </w:rPr>
    </w:lvl>
    <w:lvl w:ilvl="7" w:tplc="0180ED54">
      <w:numFmt w:val="bullet"/>
      <w:lvlText w:val="•"/>
      <w:lvlJc w:val="left"/>
      <w:pPr>
        <w:ind w:left="5371" w:hanging="360"/>
      </w:pPr>
      <w:rPr>
        <w:rFonts w:hint="default"/>
        <w:lang w:val="en-US" w:eastAsia="en-US" w:bidi="en-US"/>
      </w:rPr>
    </w:lvl>
    <w:lvl w:ilvl="8" w:tplc="2E8406B0">
      <w:numFmt w:val="bullet"/>
      <w:lvlText w:val="•"/>
      <w:lvlJc w:val="left"/>
      <w:pPr>
        <w:ind w:left="6494" w:hanging="360"/>
      </w:pPr>
      <w:rPr>
        <w:rFonts w:hint="default"/>
        <w:lang w:val="en-US" w:eastAsia="en-US" w:bidi="en-US"/>
      </w:rPr>
    </w:lvl>
  </w:abstractNum>
  <w:abstractNum w:abstractNumId="11" w15:restartNumberingAfterBreak="0">
    <w:nsid w:val="53A10902"/>
    <w:multiLevelType w:val="hybridMultilevel"/>
    <w:tmpl w:val="8A3242F2"/>
    <w:lvl w:ilvl="0" w:tplc="D39CA886">
      <w:start w:val="1"/>
      <w:numFmt w:val="decimal"/>
      <w:lvlText w:val="%1."/>
      <w:lvlJc w:val="left"/>
      <w:pPr>
        <w:ind w:left="879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en-US"/>
      </w:rPr>
    </w:lvl>
    <w:lvl w:ilvl="1" w:tplc="90BE5CA2">
      <w:numFmt w:val="bullet"/>
      <w:lvlText w:val="•"/>
      <w:lvlJc w:val="left"/>
      <w:pPr>
        <w:ind w:left="1720" w:hanging="360"/>
      </w:pPr>
      <w:rPr>
        <w:rFonts w:hint="default"/>
        <w:lang w:val="en-US" w:eastAsia="en-US" w:bidi="en-US"/>
      </w:rPr>
    </w:lvl>
    <w:lvl w:ilvl="2" w:tplc="4A0883DA">
      <w:numFmt w:val="bullet"/>
      <w:lvlText w:val="•"/>
      <w:lvlJc w:val="left"/>
      <w:pPr>
        <w:ind w:left="2560" w:hanging="360"/>
      </w:pPr>
      <w:rPr>
        <w:rFonts w:hint="default"/>
        <w:lang w:val="en-US" w:eastAsia="en-US" w:bidi="en-US"/>
      </w:rPr>
    </w:lvl>
    <w:lvl w:ilvl="3" w:tplc="EAB240A0">
      <w:numFmt w:val="bullet"/>
      <w:lvlText w:val="•"/>
      <w:lvlJc w:val="left"/>
      <w:pPr>
        <w:ind w:left="3400" w:hanging="360"/>
      </w:pPr>
      <w:rPr>
        <w:rFonts w:hint="default"/>
        <w:lang w:val="en-US" w:eastAsia="en-US" w:bidi="en-US"/>
      </w:rPr>
    </w:lvl>
    <w:lvl w:ilvl="4" w:tplc="B6F432EC">
      <w:numFmt w:val="bullet"/>
      <w:lvlText w:val="•"/>
      <w:lvlJc w:val="left"/>
      <w:pPr>
        <w:ind w:left="4240" w:hanging="360"/>
      </w:pPr>
      <w:rPr>
        <w:rFonts w:hint="default"/>
        <w:lang w:val="en-US" w:eastAsia="en-US" w:bidi="en-US"/>
      </w:rPr>
    </w:lvl>
    <w:lvl w:ilvl="5" w:tplc="177A213E">
      <w:numFmt w:val="bullet"/>
      <w:lvlText w:val="•"/>
      <w:lvlJc w:val="left"/>
      <w:pPr>
        <w:ind w:left="5080" w:hanging="360"/>
      </w:pPr>
      <w:rPr>
        <w:rFonts w:hint="default"/>
        <w:lang w:val="en-US" w:eastAsia="en-US" w:bidi="en-US"/>
      </w:rPr>
    </w:lvl>
    <w:lvl w:ilvl="6" w:tplc="9E604606">
      <w:numFmt w:val="bullet"/>
      <w:lvlText w:val="•"/>
      <w:lvlJc w:val="left"/>
      <w:pPr>
        <w:ind w:left="5920" w:hanging="360"/>
      </w:pPr>
      <w:rPr>
        <w:rFonts w:hint="default"/>
        <w:lang w:val="en-US" w:eastAsia="en-US" w:bidi="en-US"/>
      </w:rPr>
    </w:lvl>
    <w:lvl w:ilvl="7" w:tplc="CEB824F4">
      <w:numFmt w:val="bullet"/>
      <w:lvlText w:val="•"/>
      <w:lvlJc w:val="left"/>
      <w:pPr>
        <w:ind w:left="6760" w:hanging="360"/>
      </w:pPr>
      <w:rPr>
        <w:rFonts w:hint="default"/>
        <w:lang w:val="en-US" w:eastAsia="en-US" w:bidi="en-US"/>
      </w:rPr>
    </w:lvl>
    <w:lvl w:ilvl="8" w:tplc="1E32D1B6">
      <w:numFmt w:val="bullet"/>
      <w:lvlText w:val="•"/>
      <w:lvlJc w:val="left"/>
      <w:pPr>
        <w:ind w:left="7600" w:hanging="360"/>
      </w:pPr>
      <w:rPr>
        <w:rFonts w:hint="default"/>
        <w:lang w:val="en-US" w:eastAsia="en-US" w:bidi="en-US"/>
      </w:rPr>
    </w:lvl>
  </w:abstractNum>
  <w:abstractNum w:abstractNumId="12" w15:restartNumberingAfterBreak="0">
    <w:nsid w:val="560E1C1D"/>
    <w:multiLevelType w:val="hybridMultilevel"/>
    <w:tmpl w:val="52889B8C"/>
    <w:lvl w:ilvl="0" w:tplc="F628FEC6">
      <w:start w:val="1"/>
      <w:numFmt w:val="lowerLetter"/>
      <w:lvlText w:val="%1."/>
      <w:lvlJc w:val="left"/>
      <w:pPr>
        <w:ind w:left="879" w:hanging="36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en-US"/>
      </w:rPr>
    </w:lvl>
    <w:lvl w:ilvl="1" w:tplc="A28A1E8A">
      <w:numFmt w:val="bullet"/>
      <w:lvlText w:val="•"/>
      <w:lvlJc w:val="left"/>
      <w:pPr>
        <w:ind w:left="1720" w:hanging="361"/>
      </w:pPr>
      <w:rPr>
        <w:rFonts w:hint="default"/>
        <w:lang w:val="en-US" w:eastAsia="en-US" w:bidi="en-US"/>
      </w:rPr>
    </w:lvl>
    <w:lvl w:ilvl="2" w:tplc="F95837CE">
      <w:numFmt w:val="bullet"/>
      <w:lvlText w:val="•"/>
      <w:lvlJc w:val="left"/>
      <w:pPr>
        <w:ind w:left="2560" w:hanging="361"/>
      </w:pPr>
      <w:rPr>
        <w:rFonts w:hint="default"/>
        <w:lang w:val="en-US" w:eastAsia="en-US" w:bidi="en-US"/>
      </w:rPr>
    </w:lvl>
    <w:lvl w:ilvl="3" w:tplc="2E9EEE8A">
      <w:numFmt w:val="bullet"/>
      <w:lvlText w:val="•"/>
      <w:lvlJc w:val="left"/>
      <w:pPr>
        <w:ind w:left="3400" w:hanging="361"/>
      </w:pPr>
      <w:rPr>
        <w:rFonts w:hint="default"/>
        <w:lang w:val="en-US" w:eastAsia="en-US" w:bidi="en-US"/>
      </w:rPr>
    </w:lvl>
    <w:lvl w:ilvl="4" w:tplc="A45AAF3E">
      <w:numFmt w:val="bullet"/>
      <w:lvlText w:val="•"/>
      <w:lvlJc w:val="left"/>
      <w:pPr>
        <w:ind w:left="4240" w:hanging="361"/>
      </w:pPr>
      <w:rPr>
        <w:rFonts w:hint="default"/>
        <w:lang w:val="en-US" w:eastAsia="en-US" w:bidi="en-US"/>
      </w:rPr>
    </w:lvl>
    <w:lvl w:ilvl="5" w:tplc="4CDAC98E">
      <w:numFmt w:val="bullet"/>
      <w:lvlText w:val="•"/>
      <w:lvlJc w:val="left"/>
      <w:pPr>
        <w:ind w:left="5080" w:hanging="361"/>
      </w:pPr>
      <w:rPr>
        <w:rFonts w:hint="default"/>
        <w:lang w:val="en-US" w:eastAsia="en-US" w:bidi="en-US"/>
      </w:rPr>
    </w:lvl>
    <w:lvl w:ilvl="6" w:tplc="D794F2EC">
      <w:numFmt w:val="bullet"/>
      <w:lvlText w:val="•"/>
      <w:lvlJc w:val="left"/>
      <w:pPr>
        <w:ind w:left="5920" w:hanging="361"/>
      </w:pPr>
      <w:rPr>
        <w:rFonts w:hint="default"/>
        <w:lang w:val="en-US" w:eastAsia="en-US" w:bidi="en-US"/>
      </w:rPr>
    </w:lvl>
    <w:lvl w:ilvl="7" w:tplc="DAD0D5B8">
      <w:numFmt w:val="bullet"/>
      <w:lvlText w:val="•"/>
      <w:lvlJc w:val="left"/>
      <w:pPr>
        <w:ind w:left="6760" w:hanging="361"/>
      </w:pPr>
      <w:rPr>
        <w:rFonts w:hint="default"/>
        <w:lang w:val="en-US" w:eastAsia="en-US" w:bidi="en-US"/>
      </w:rPr>
    </w:lvl>
    <w:lvl w:ilvl="8" w:tplc="A162937C">
      <w:numFmt w:val="bullet"/>
      <w:lvlText w:val="•"/>
      <w:lvlJc w:val="left"/>
      <w:pPr>
        <w:ind w:left="7600" w:hanging="361"/>
      </w:pPr>
      <w:rPr>
        <w:rFonts w:hint="default"/>
        <w:lang w:val="en-US" w:eastAsia="en-US" w:bidi="en-US"/>
      </w:rPr>
    </w:lvl>
  </w:abstractNum>
  <w:abstractNum w:abstractNumId="13" w15:restartNumberingAfterBreak="0">
    <w:nsid w:val="672553D9"/>
    <w:multiLevelType w:val="hybridMultilevel"/>
    <w:tmpl w:val="EC1C8E60"/>
    <w:lvl w:ilvl="0" w:tplc="5D82C326">
      <w:start w:val="1"/>
      <w:numFmt w:val="decimal"/>
      <w:lvlText w:val="%1."/>
      <w:lvlJc w:val="left"/>
      <w:pPr>
        <w:ind w:left="879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en-US"/>
      </w:rPr>
    </w:lvl>
    <w:lvl w:ilvl="1" w:tplc="078603F6">
      <w:numFmt w:val="bullet"/>
      <w:lvlText w:val="•"/>
      <w:lvlJc w:val="left"/>
      <w:pPr>
        <w:ind w:left="1720" w:hanging="360"/>
      </w:pPr>
      <w:rPr>
        <w:rFonts w:hint="default"/>
        <w:lang w:val="en-US" w:eastAsia="en-US" w:bidi="en-US"/>
      </w:rPr>
    </w:lvl>
    <w:lvl w:ilvl="2" w:tplc="39A0FB5C">
      <w:numFmt w:val="bullet"/>
      <w:lvlText w:val="•"/>
      <w:lvlJc w:val="left"/>
      <w:pPr>
        <w:ind w:left="2560" w:hanging="360"/>
      </w:pPr>
      <w:rPr>
        <w:rFonts w:hint="default"/>
        <w:lang w:val="en-US" w:eastAsia="en-US" w:bidi="en-US"/>
      </w:rPr>
    </w:lvl>
    <w:lvl w:ilvl="3" w:tplc="895AC78E">
      <w:numFmt w:val="bullet"/>
      <w:lvlText w:val="•"/>
      <w:lvlJc w:val="left"/>
      <w:pPr>
        <w:ind w:left="3400" w:hanging="360"/>
      </w:pPr>
      <w:rPr>
        <w:rFonts w:hint="default"/>
        <w:lang w:val="en-US" w:eastAsia="en-US" w:bidi="en-US"/>
      </w:rPr>
    </w:lvl>
    <w:lvl w:ilvl="4" w:tplc="2A462DA4">
      <w:numFmt w:val="bullet"/>
      <w:lvlText w:val="•"/>
      <w:lvlJc w:val="left"/>
      <w:pPr>
        <w:ind w:left="4240" w:hanging="360"/>
      </w:pPr>
      <w:rPr>
        <w:rFonts w:hint="default"/>
        <w:lang w:val="en-US" w:eastAsia="en-US" w:bidi="en-US"/>
      </w:rPr>
    </w:lvl>
    <w:lvl w:ilvl="5" w:tplc="4E42D296">
      <w:numFmt w:val="bullet"/>
      <w:lvlText w:val="•"/>
      <w:lvlJc w:val="left"/>
      <w:pPr>
        <w:ind w:left="5080" w:hanging="360"/>
      </w:pPr>
      <w:rPr>
        <w:rFonts w:hint="default"/>
        <w:lang w:val="en-US" w:eastAsia="en-US" w:bidi="en-US"/>
      </w:rPr>
    </w:lvl>
    <w:lvl w:ilvl="6" w:tplc="5458383C">
      <w:numFmt w:val="bullet"/>
      <w:lvlText w:val="•"/>
      <w:lvlJc w:val="left"/>
      <w:pPr>
        <w:ind w:left="5920" w:hanging="360"/>
      </w:pPr>
      <w:rPr>
        <w:rFonts w:hint="default"/>
        <w:lang w:val="en-US" w:eastAsia="en-US" w:bidi="en-US"/>
      </w:rPr>
    </w:lvl>
    <w:lvl w:ilvl="7" w:tplc="C512C5DC">
      <w:numFmt w:val="bullet"/>
      <w:lvlText w:val="•"/>
      <w:lvlJc w:val="left"/>
      <w:pPr>
        <w:ind w:left="6760" w:hanging="360"/>
      </w:pPr>
      <w:rPr>
        <w:rFonts w:hint="default"/>
        <w:lang w:val="en-US" w:eastAsia="en-US" w:bidi="en-US"/>
      </w:rPr>
    </w:lvl>
    <w:lvl w:ilvl="8" w:tplc="071AB470">
      <w:numFmt w:val="bullet"/>
      <w:lvlText w:val="•"/>
      <w:lvlJc w:val="left"/>
      <w:pPr>
        <w:ind w:left="7600" w:hanging="360"/>
      </w:pPr>
      <w:rPr>
        <w:rFonts w:hint="default"/>
        <w:lang w:val="en-US" w:eastAsia="en-US" w:bidi="en-US"/>
      </w:rPr>
    </w:lvl>
  </w:abstractNum>
  <w:abstractNum w:abstractNumId="14" w15:restartNumberingAfterBreak="0">
    <w:nsid w:val="6BA90BDF"/>
    <w:multiLevelType w:val="hybridMultilevel"/>
    <w:tmpl w:val="61A8F9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770068"/>
    <w:multiLevelType w:val="hybridMultilevel"/>
    <w:tmpl w:val="007E1EA6"/>
    <w:lvl w:ilvl="0" w:tplc="679087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8"/>
  </w:num>
  <w:num w:numId="5">
    <w:abstractNumId w:val="7"/>
  </w:num>
  <w:num w:numId="6">
    <w:abstractNumId w:val="0"/>
  </w:num>
  <w:num w:numId="7">
    <w:abstractNumId w:val="1"/>
  </w:num>
  <w:num w:numId="8">
    <w:abstractNumId w:val="10"/>
  </w:num>
  <w:num w:numId="9">
    <w:abstractNumId w:val="3"/>
  </w:num>
  <w:num w:numId="10">
    <w:abstractNumId w:val="15"/>
  </w:num>
  <w:num w:numId="11">
    <w:abstractNumId w:val="4"/>
  </w:num>
  <w:num w:numId="12">
    <w:abstractNumId w:val="14"/>
  </w:num>
  <w:num w:numId="13">
    <w:abstractNumId w:val="9"/>
  </w:num>
  <w:num w:numId="14">
    <w:abstractNumId w:val="6"/>
  </w:num>
  <w:num w:numId="15">
    <w:abstractNumId w:val="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3AD"/>
    <w:rsid w:val="00167810"/>
    <w:rsid w:val="00182060"/>
    <w:rsid w:val="00221B9D"/>
    <w:rsid w:val="00226E95"/>
    <w:rsid w:val="00291BC0"/>
    <w:rsid w:val="00293046"/>
    <w:rsid w:val="00351ADB"/>
    <w:rsid w:val="0036088F"/>
    <w:rsid w:val="004E7A4A"/>
    <w:rsid w:val="005062B2"/>
    <w:rsid w:val="005107F8"/>
    <w:rsid w:val="00517B8A"/>
    <w:rsid w:val="00532D09"/>
    <w:rsid w:val="00555CDF"/>
    <w:rsid w:val="00611420"/>
    <w:rsid w:val="006D2E62"/>
    <w:rsid w:val="006F1A6A"/>
    <w:rsid w:val="007964B5"/>
    <w:rsid w:val="00805C9C"/>
    <w:rsid w:val="00861149"/>
    <w:rsid w:val="008A0A32"/>
    <w:rsid w:val="00A6610B"/>
    <w:rsid w:val="00BB27DA"/>
    <w:rsid w:val="00C13AD6"/>
    <w:rsid w:val="00C603AD"/>
    <w:rsid w:val="00C7084C"/>
    <w:rsid w:val="00D946B7"/>
    <w:rsid w:val="00DF62B3"/>
    <w:rsid w:val="00E00BCE"/>
    <w:rsid w:val="00E01927"/>
    <w:rsid w:val="00E32C21"/>
    <w:rsid w:val="00E7019E"/>
    <w:rsid w:val="00E8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2340332"/>
  <w15:chartTrackingRefBased/>
  <w15:docId w15:val="{1DA72757-2D1F-4E48-BCE1-5B1273741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0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paragraph" w:styleId="Heading4">
    <w:name w:val="heading 4"/>
    <w:basedOn w:val="Normal"/>
    <w:link w:val="Heading4Char"/>
    <w:uiPriority w:val="9"/>
    <w:unhideWhenUsed/>
    <w:qFormat/>
    <w:rsid w:val="00C603AD"/>
    <w:pPr>
      <w:spacing w:before="165"/>
      <w:ind w:left="159"/>
      <w:outlineLvl w:val="3"/>
    </w:pPr>
    <w:rPr>
      <w:rFonts w:ascii="Arial" w:eastAsia="Arial" w:hAnsi="Arial" w:cs="Arial"/>
      <w:b/>
      <w:bCs/>
      <w:i/>
      <w:sz w:val="24"/>
      <w:szCs w:val="24"/>
    </w:rPr>
  </w:style>
  <w:style w:type="paragraph" w:styleId="Heading5">
    <w:name w:val="heading 5"/>
    <w:basedOn w:val="Normal"/>
    <w:link w:val="Heading5Char"/>
    <w:uiPriority w:val="9"/>
    <w:unhideWhenUsed/>
    <w:qFormat/>
    <w:rsid w:val="00C603AD"/>
    <w:pPr>
      <w:ind w:left="159"/>
      <w:outlineLvl w:val="4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603AD"/>
    <w:rPr>
      <w:rFonts w:ascii="Arial" w:eastAsia="Arial" w:hAnsi="Arial" w:cs="Arial"/>
      <w:b/>
      <w:bCs/>
      <w:i/>
      <w:sz w:val="24"/>
      <w:szCs w:val="24"/>
      <w:lang w:val="en-US" w:bidi="en-US"/>
    </w:rPr>
  </w:style>
  <w:style w:type="character" w:customStyle="1" w:styleId="Heading5Char">
    <w:name w:val="Heading 5 Char"/>
    <w:basedOn w:val="DefaultParagraphFont"/>
    <w:link w:val="Heading5"/>
    <w:uiPriority w:val="9"/>
    <w:rsid w:val="00C603AD"/>
    <w:rPr>
      <w:rFonts w:ascii="Arial" w:eastAsia="Arial" w:hAnsi="Arial" w:cs="Arial"/>
      <w:b/>
      <w:bCs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C603AD"/>
  </w:style>
  <w:style w:type="character" w:customStyle="1" w:styleId="BodyTextChar">
    <w:name w:val="Body Text Char"/>
    <w:basedOn w:val="DefaultParagraphFont"/>
    <w:link w:val="BodyText"/>
    <w:uiPriority w:val="1"/>
    <w:rsid w:val="00C603AD"/>
    <w:rPr>
      <w:rFonts w:ascii="Times New Roman" w:eastAsia="Times New Roman" w:hAnsi="Times New Roman" w:cs="Times New Roman"/>
      <w:lang w:val="en-US" w:bidi="en-US"/>
    </w:rPr>
  </w:style>
  <w:style w:type="paragraph" w:styleId="ListParagraph">
    <w:name w:val="List Paragraph"/>
    <w:basedOn w:val="Normal"/>
    <w:uiPriority w:val="34"/>
    <w:qFormat/>
    <w:rsid w:val="00C603AD"/>
    <w:pPr>
      <w:ind w:left="519" w:hanging="360"/>
    </w:pPr>
  </w:style>
  <w:style w:type="paragraph" w:styleId="Header">
    <w:name w:val="header"/>
    <w:basedOn w:val="Normal"/>
    <w:link w:val="HeaderChar"/>
    <w:uiPriority w:val="99"/>
    <w:unhideWhenUsed/>
    <w:rsid w:val="00532D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2D09"/>
    <w:rPr>
      <w:rFonts w:ascii="Times New Roman" w:eastAsia="Times New Roman" w:hAnsi="Times New Roman" w:cs="Times New Roman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532D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2D09"/>
    <w:rPr>
      <w:rFonts w:ascii="Times New Roman" w:eastAsia="Times New Roman" w:hAnsi="Times New Roman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10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789</TotalTime>
  <Pages>5</Pages>
  <Words>1277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Subramani</dc:creator>
  <cp:keywords/>
  <dc:description/>
  <cp:lastModifiedBy>Schwartz, Stephanie</cp:lastModifiedBy>
  <cp:revision>18</cp:revision>
  <cp:lastPrinted>2019-11-17T19:54:00Z</cp:lastPrinted>
  <dcterms:created xsi:type="dcterms:W3CDTF">2019-11-17T03:04:00Z</dcterms:created>
  <dcterms:modified xsi:type="dcterms:W3CDTF">2021-02-26T15:59:00Z</dcterms:modified>
</cp:coreProperties>
</file>