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7F6" w:rsidRDefault="004627F6" w:rsidP="00B5529D">
      <w:pPr>
        <w:spacing w:after="0" w:line="240" w:lineRule="auto"/>
        <w:rPr>
          <w:rFonts w:ascii="Times New Roman" w:hAnsi="Times New Roman"/>
        </w:rPr>
      </w:pPr>
      <w:r>
        <w:rPr>
          <w:rFonts w:ascii="Times New Roman" w:hAnsi="Times New Roman"/>
        </w:rPr>
        <w:t>Drug Guide Test Bank</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E037EE" w:rsidRDefault="00E037EE" w:rsidP="00B5529D">
      <w:pPr>
        <w:spacing w:after="0" w:line="240" w:lineRule="auto"/>
        <w:rPr>
          <w:rFonts w:ascii="Times New Roman" w:hAnsi="Times New Roman"/>
          <w:b/>
        </w:rPr>
      </w:pPr>
      <w:r w:rsidRPr="00E037EE">
        <w:rPr>
          <w:rFonts w:ascii="Times New Roman" w:hAnsi="Times New Roman"/>
          <w:b/>
        </w:rPr>
        <w:t>MULTIPLE CHOICE</w:t>
      </w: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p>
    <w:p w:rsidR="004627F6" w:rsidRPr="000A25C7" w:rsidRDefault="004627F6" w:rsidP="00B5529D">
      <w:pPr>
        <w:pStyle w:val="ListParagraph"/>
        <w:spacing w:after="0" w:line="240" w:lineRule="auto"/>
        <w:ind w:left="0"/>
        <w:rPr>
          <w:rFonts w:ascii="Times New Roman" w:hAnsi="Times New Roman"/>
        </w:rPr>
      </w:pPr>
      <w:r>
        <w:rPr>
          <w:rFonts w:ascii="Times New Roman" w:hAnsi="Times New Roman"/>
        </w:rPr>
        <w:t xml:space="preserve">1. </w:t>
      </w:r>
      <w:r w:rsidRPr="000A25C7">
        <w:rPr>
          <w:rFonts w:ascii="Times New Roman" w:hAnsi="Times New Roman"/>
        </w:rPr>
        <w:t>The nurse is providing care for a patient scheduled to take Precose</w:t>
      </w:r>
      <w:r>
        <w:rPr>
          <w:rFonts w:ascii="Times New Roman" w:hAnsi="Times New Roman"/>
        </w:rPr>
        <w:t xml:space="preserve"> (acarbose)</w:t>
      </w:r>
      <w:r w:rsidRPr="000A25C7">
        <w:rPr>
          <w:rFonts w:ascii="Times New Roman" w:hAnsi="Times New Roman"/>
        </w:rPr>
        <w:t xml:space="preserve"> 25 mg three times daily with meals. The patient reports feeling sweaty, weak</w:t>
      </w:r>
      <w:r>
        <w:rPr>
          <w:rFonts w:ascii="Times New Roman" w:hAnsi="Times New Roman"/>
        </w:rPr>
        <w:t>,</w:t>
      </w:r>
      <w:r w:rsidRPr="000A25C7">
        <w:rPr>
          <w:rFonts w:ascii="Times New Roman" w:hAnsi="Times New Roman"/>
        </w:rPr>
        <w:t xml:space="preserve"> and tremulous. Which of the following actions by the nurse is best?</w:t>
      </w:r>
      <w:r w:rsidR="006223D3">
        <w:rPr>
          <w:rFonts w:ascii="Times New Roman" w:hAnsi="Times New Roman"/>
        </w:rPr>
        <w:t xml:space="preserve"> </w:t>
      </w:r>
    </w:p>
    <w:p w:rsidR="004627F6" w:rsidRPr="000A25C7" w:rsidRDefault="004627F6" w:rsidP="00B5529D">
      <w:pPr>
        <w:pStyle w:val="ListParagraph"/>
        <w:spacing w:after="0" w:line="240" w:lineRule="auto"/>
        <w:ind w:left="0"/>
        <w:rPr>
          <w:rFonts w:ascii="Times New Roman" w:hAnsi="Times New Roman"/>
        </w:rPr>
      </w:pPr>
      <w:r>
        <w:rPr>
          <w:rFonts w:ascii="Times New Roman" w:hAnsi="Times New Roman"/>
        </w:rPr>
        <w:t xml:space="preserve">A. </w:t>
      </w:r>
      <w:r w:rsidRPr="000A25C7">
        <w:rPr>
          <w:rFonts w:ascii="Times New Roman" w:hAnsi="Times New Roman"/>
        </w:rPr>
        <w:t>Reassure the patient that these are common side effects with the medication.</w:t>
      </w:r>
    </w:p>
    <w:p w:rsidR="004627F6" w:rsidRPr="000A25C7" w:rsidRDefault="004627F6" w:rsidP="00B5529D">
      <w:pPr>
        <w:pStyle w:val="ListParagraph"/>
        <w:spacing w:after="0" w:line="240" w:lineRule="auto"/>
        <w:ind w:left="0"/>
        <w:rPr>
          <w:rFonts w:ascii="Times New Roman" w:hAnsi="Times New Roman"/>
        </w:rPr>
      </w:pPr>
      <w:r>
        <w:rPr>
          <w:rFonts w:ascii="Times New Roman" w:hAnsi="Times New Roman"/>
        </w:rPr>
        <w:t xml:space="preserve">B. </w:t>
      </w:r>
      <w:r w:rsidRPr="000A25C7">
        <w:rPr>
          <w:rFonts w:ascii="Times New Roman" w:hAnsi="Times New Roman"/>
        </w:rPr>
        <w:t>Call the pharmacy to report an adverse drug reaction.</w:t>
      </w:r>
    </w:p>
    <w:p w:rsidR="004627F6" w:rsidRPr="000A25C7" w:rsidRDefault="004627F6" w:rsidP="00B5529D">
      <w:pPr>
        <w:pStyle w:val="ListParagraph"/>
        <w:spacing w:after="0" w:line="240" w:lineRule="auto"/>
        <w:ind w:left="0"/>
        <w:rPr>
          <w:rFonts w:ascii="Times New Roman" w:hAnsi="Times New Roman"/>
        </w:rPr>
      </w:pPr>
      <w:r>
        <w:rPr>
          <w:rFonts w:ascii="Times New Roman" w:hAnsi="Times New Roman"/>
        </w:rPr>
        <w:t xml:space="preserve">C. </w:t>
      </w:r>
      <w:r w:rsidRPr="000A25C7">
        <w:rPr>
          <w:rFonts w:ascii="Times New Roman" w:hAnsi="Times New Roman"/>
        </w:rPr>
        <w:t>Check the patient</w:t>
      </w:r>
      <w:r>
        <w:rPr>
          <w:rFonts w:ascii="Times New Roman" w:hAnsi="Times New Roman"/>
        </w:rPr>
        <w:t>’</w:t>
      </w:r>
      <w:r w:rsidRPr="000A25C7">
        <w:rPr>
          <w:rFonts w:ascii="Times New Roman" w:hAnsi="Times New Roman"/>
        </w:rPr>
        <w:t>s blood glucose level.</w:t>
      </w:r>
    </w:p>
    <w:p w:rsidR="004627F6" w:rsidRDefault="004627F6" w:rsidP="00B5529D">
      <w:pPr>
        <w:pStyle w:val="ListParagraph"/>
        <w:spacing w:after="0" w:line="240" w:lineRule="auto"/>
        <w:ind w:left="0"/>
        <w:rPr>
          <w:rFonts w:ascii="Times New Roman" w:hAnsi="Times New Roman"/>
        </w:rPr>
      </w:pPr>
      <w:r>
        <w:rPr>
          <w:rFonts w:ascii="Times New Roman" w:hAnsi="Times New Roman"/>
        </w:rPr>
        <w:t xml:space="preserve">D. </w:t>
      </w:r>
      <w:r w:rsidRPr="000A25C7">
        <w:rPr>
          <w:rFonts w:ascii="Times New Roman" w:hAnsi="Times New Roman"/>
        </w:rPr>
        <w:t>Determine if the patient has a history of anemia.</w:t>
      </w:r>
    </w:p>
    <w:p w:rsidR="004627F6" w:rsidRPr="000A25C7" w:rsidRDefault="004627F6" w:rsidP="00B5529D">
      <w:pPr>
        <w:pStyle w:val="ListParagraph"/>
        <w:spacing w:after="0" w:line="240" w:lineRule="auto"/>
        <w:ind w:left="0"/>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 C</w:t>
      </w:r>
    </w:p>
    <w:p w:rsidR="004627F6" w:rsidRPr="008242BA" w:rsidRDefault="004627F6" w:rsidP="00B5529D">
      <w:pPr>
        <w:spacing w:after="0" w:line="240" w:lineRule="auto"/>
        <w:rPr>
          <w:rFonts w:ascii="Times New Roman" w:hAnsi="Times New Roman"/>
        </w:rPr>
      </w:pPr>
      <w:r w:rsidRPr="008242BA">
        <w:rPr>
          <w:rFonts w:ascii="Times New Roman" w:hAnsi="Times New Roman"/>
        </w:rPr>
        <w:t>See Nursing Implications</w:t>
      </w:r>
      <w:r w:rsidR="002A3FB1">
        <w:rPr>
          <w:rFonts w:ascii="Times New Roman" w:hAnsi="Times New Roman"/>
        </w:rPr>
        <w:t xml:space="preserve"> for acarbose</w:t>
      </w:r>
      <w:r w:rsidRPr="008242BA">
        <w:rPr>
          <w:rFonts w:ascii="Times New Roman" w:hAnsi="Times New Roman"/>
        </w:rPr>
        <w:t>: Observe the patient for signs and symptoms of hypoglycemia. Acarbose alone does not cause hypoglycemia; however, other concurrently administered hypoglycemic agents may produce hypoglycemia</w:t>
      </w:r>
      <w:r w:rsidR="00C9451B">
        <w:rPr>
          <w:rFonts w:ascii="Times New Roman" w:hAnsi="Times New Roman"/>
        </w:rPr>
        <w:t>,</w:t>
      </w:r>
      <w:r w:rsidRPr="008242BA">
        <w:rPr>
          <w:rFonts w:ascii="Times New Roman" w:hAnsi="Times New Roman"/>
        </w:rPr>
        <w:t xml:space="preserve"> requiring treatment. Ignoring these symptoms would be dangerous, but it is not considered an adverse drug reaction requiring an official report. The patient is experiencing symptoms of hypoglycemia not anemia.</w:t>
      </w:r>
    </w:p>
    <w:p w:rsidR="004627F6" w:rsidRPr="000A25C7"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w:t>
      </w:r>
      <w:r>
        <w:rPr>
          <w:rFonts w:ascii="Times New Roman" w:hAnsi="Times New Roman"/>
        </w:rPr>
        <w:t xml:space="preserve">: </w:t>
      </w:r>
      <w:r w:rsidRPr="000A25C7">
        <w:rPr>
          <w:rFonts w:ascii="Times New Roman" w:hAnsi="Times New Roman"/>
        </w:rPr>
        <w:t>Analysis</w:t>
      </w:r>
      <w:r>
        <w:rPr>
          <w:rFonts w:ascii="Times New Roman" w:hAnsi="Times New Roman"/>
        </w:rPr>
        <w:t xml:space="preserve"> </w:t>
      </w:r>
    </w:p>
    <w:p w:rsidR="004627F6" w:rsidRDefault="004627F6" w:rsidP="00B5529D">
      <w:pPr>
        <w:spacing w:after="0" w:line="240" w:lineRule="auto"/>
        <w:rPr>
          <w:rFonts w:ascii="Times New Roman" w:hAnsi="Times New Roman"/>
        </w:rPr>
      </w:pPr>
      <w:r>
        <w:rPr>
          <w:rFonts w:ascii="Times New Roman" w:hAnsi="Times New Roman"/>
        </w:rPr>
        <w:t xml:space="preserve">DIF: Medium </w:t>
      </w:r>
    </w:p>
    <w:p w:rsidR="004627F6" w:rsidRPr="000A25C7"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Therapeutic Classification</w:t>
      </w:r>
      <w:r>
        <w:rPr>
          <w:rFonts w:ascii="Times New Roman" w:hAnsi="Times New Roman"/>
        </w:rPr>
        <w:t>: Antidiabetic</w:t>
      </w:r>
      <w:r w:rsidR="007F09F0" w:rsidRPr="00F523D1">
        <w:rPr>
          <w:rFonts w:ascii="Times New Roman" w:hAnsi="Times New Roman"/>
        </w:rPr>
        <w:t>s</w:t>
      </w:r>
    </w:p>
    <w:p w:rsidR="004627F6" w:rsidRPr="000A25C7" w:rsidRDefault="002A3FB1" w:rsidP="00B5529D">
      <w:pPr>
        <w:spacing w:after="0" w:line="240" w:lineRule="auto"/>
        <w:rPr>
          <w:rFonts w:ascii="Times New Roman" w:hAnsi="Times New Roman"/>
        </w:rPr>
      </w:pPr>
      <w:r>
        <w:rPr>
          <w:rFonts w:ascii="Times New Roman" w:hAnsi="Times New Roman"/>
        </w:rPr>
        <w:t xml:space="preserve">REF: </w:t>
      </w:r>
      <w:r w:rsidR="0097645E">
        <w:rPr>
          <w:rFonts w:ascii="Times New Roman" w:hAnsi="Times New Roman"/>
        </w:rPr>
        <w:t>Drugguide.com</w:t>
      </w:r>
      <w:r w:rsidR="005201C5">
        <w:rPr>
          <w:rFonts w:ascii="Times New Roman" w:hAnsi="Times New Roman"/>
        </w:rPr>
        <w:t xml:space="preserve">  </w:t>
      </w: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2. </w:t>
      </w:r>
      <w:r w:rsidRPr="000A25C7">
        <w:rPr>
          <w:rFonts w:ascii="Times New Roman" w:hAnsi="Times New Roman"/>
        </w:rPr>
        <w:t>While responding to a rapid response called on the cardiac step-down unit, the nurse from intensive care observes the unit nurse massaging a patient</w:t>
      </w:r>
      <w:r>
        <w:rPr>
          <w:rFonts w:ascii="Times New Roman" w:hAnsi="Times New Roman"/>
        </w:rPr>
        <w:t>’</w:t>
      </w:r>
      <w:r w:rsidRPr="000A25C7">
        <w:rPr>
          <w:rFonts w:ascii="Times New Roman" w:hAnsi="Times New Roman"/>
        </w:rPr>
        <w:t>s neck and instructing the patient to bear down. Which of the following medications will most likely be used if the patient</w:t>
      </w:r>
      <w:r>
        <w:rPr>
          <w:rFonts w:ascii="Times New Roman" w:hAnsi="Times New Roman"/>
        </w:rPr>
        <w:t>’</w:t>
      </w:r>
      <w:r w:rsidRPr="000A25C7">
        <w:rPr>
          <w:rFonts w:ascii="Times New Roman" w:hAnsi="Times New Roman"/>
        </w:rPr>
        <w:t>s pulse does not return to normal?</w:t>
      </w:r>
    </w:p>
    <w:p w:rsidR="004627F6" w:rsidRPr="000A25C7" w:rsidRDefault="004627F6" w:rsidP="00B5529D">
      <w:pPr>
        <w:pStyle w:val="NoSpacing"/>
        <w:rPr>
          <w:rFonts w:ascii="Times New Roman" w:hAnsi="Times New Roman"/>
        </w:rPr>
      </w:pPr>
      <w:r>
        <w:rPr>
          <w:rFonts w:ascii="Times New Roman" w:hAnsi="Times New Roman"/>
        </w:rPr>
        <w:t xml:space="preserve">A. </w:t>
      </w:r>
      <w:r w:rsidRPr="000A25C7">
        <w:rPr>
          <w:rFonts w:ascii="Times New Roman" w:hAnsi="Times New Roman"/>
        </w:rPr>
        <w:t>Adenocard</w:t>
      </w:r>
      <w:r w:rsidRPr="00A82C41">
        <w:rPr>
          <w:rFonts w:ascii="Times New Roman" w:hAnsi="Times New Roman"/>
        </w:rPr>
        <w:t xml:space="preserve"> (</w:t>
      </w:r>
      <w:r w:rsidRPr="000A25C7">
        <w:rPr>
          <w:rFonts w:ascii="Times New Roman" w:hAnsi="Times New Roman"/>
        </w:rPr>
        <w:t>adenosine)</w:t>
      </w:r>
    </w:p>
    <w:p w:rsidR="004627F6" w:rsidRPr="000A25C7" w:rsidRDefault="004627F6" w:rsidP="00B5529D">
      <w:pPr>
        <w:pStyle w:val="NoSpacing"/>
        <w:rPr>
          <w:rFonts w:ascii="Times New Roman" w:hAnsi="Times New Roman"/>
        </w:rPr>
      </w:pPr>
      <w:r>
        <w:rPr>
          <w:rFonts w:ascii="Times New Roman" w:hAnsi="Times New Roman"/>
        </w:rPr>
        <w:t xml:space="preserve">B. </w:t>
      </w:r>
      <w:r w:rsidRPr="000A25C7">
        <w:rPr>
          <w:rFonts w:ascii="Times New Roman" w:hAnsi="Times New Roman"/>
        </w:rPr>
        <w:t>Adrenaline</w:t>
      </w:r>
      <w:r w:rsidRPr="00A82C41">
        <w:rPr>
          <w:rFonts w:ascii="Times New Roman" w:hAnsi="Times New Roman"/>
        </w:rPr>
        <w:t xml:space="preserve"> (e</w:t>
      </w:r>
      <w:r w:rsidRPr="000A25C7">
        <w:rPr>
          <w:rFonts w:ascii="Times New Roman" w:hAnsi="Times New Roman"/>
        </w:rPr>
        <w:t>pinephrine)</w:t>
      </w:r>
    </w:p>
    <w:p w:rsidR="004627F6" w:rsidRPr="000A25C7" w:rsidRDefault="004627F6" w:rsidP="00B5529D">
      <w:pPr>
        <w:pStyle w:val="NoSpacing"/>
        <w:rPr>
          <w:rFonts w:ascii="Times New Roman" w:hAnsi="Times New Roman"/>
        </w:rPr>
      </w:pPr>
      <w:r>
        <w:rPr>
          <w:rFonts w:ascii="Times New Roman" w:hAnsi="Times New Roman"/>
        </w:rPr>
        <w:t xml:space="preserve">C. </w:t>
      </w:r>
      <w:r w:rsidRPr="000A25C7">
        <w:rPr>
          <w:rFonts w:ascii="Times New Roman" w:hAnsi="Times New Roman"/>
        </w:rPr>
        <w:t>Tenormin</w:t>
      </w:r>
      <w:r w:rsidRPr="00A82C41">
        <w:rPr>
          <w:rFonts w:ascii="Times New Roman" w:hAnsi="Times New Roman"/>
        </w:rPr>
        <w:t xml:space="preserve"> </w:t>
      </w:r>
      <w:r w:rsidRPr="000A25C7">
        <w:rPr>
          <w:rFonts w:ascii="Times New Roman" w:hAnsi="Times New Roman"/>
        </w:rPr>
        <w:t>(atenolol)</w:t>
      </w:r>
    </w:p>
    <w:p w:rsidR="004627F6" w:rsidRPr="000A25C7" w:rsidRDefault="004627F6" w:rsidP="00B5529D">
      <w:pPr>
        <w:pStyle w:val="NoSpacing"/>
        <w:rPr>
          <w:rFonts w:ascii="Times New Roman" w:hAnsi="Times New Roman"/>
        </w:rPr>
      </w:pPr>
      <w:r>
        <w:rPr>
          <w:rFonts w:ascii="Times New Roman" w:hAnsi="Times New Roman"/>
        </w:rPr>
        <w:t xml:space="preserve">D. </w:t>
      </w:r>
      <w:r w:rsidRPr="000A25C7">
        <w:rPr>
          <w:rFonts w:ascii="Times New Roman" w:hAnsi="Times New Roman"/>
        </w:rPr>
        <w:t>Saphri</w:t>
      </w:r>
      <w:r w:rsidRPr="00A82C41">
        <w:rPr>
          <w:rFonts w:ascii="Times New Roman" w:hAnsi="Times New Roman"/>
        </w:rPr>
        <w:t>s (a</w:t>
      </w:r>
      <w:r w:rsidRPr="000A25C7">
        <w:rPr>
          <w:rFonts w:ascii="Times New Roman" w:hAnsi="Times New Roman"/>
        </w:rPr>
        <w:t>senapine)</w:t>
      </w:r>
    </w:p>
    <w:p w:rsidR="004627F6" w:rsidRPr="000A25C7"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A</w:t>
      </w:r>
    </w:p>
    <w:p w:rsidR="0097645E" w:rsidRDefault="0097645E" w:rsidP="00B5529D">
      <w:pPr>
        <w:spacing w:after="0" w:line="240" w:lineRule="auto"/>
        <w:rPr>
          <w:rFonts w:ascii="Times New Roman" w:hAnsi="Times New Roman"/>
        </w:rPr>
      </w:pPr>
      <w:r w:rsidRPr="00D63FBD">
        <w:rPr>
          <w:rFonts w:ascii="Times New Roman" w:hAnsi="Times New Roman"/>
        </w:rPr>
        <w:t>See adenosine Indications: Adenosine is used for the conversion of paroxysmal supraventricular tachycardia (PVST) to normal sinus rhythm when vagal maneuvers are unsuccess</w:t>
      </w:r>
      <w:r>
        <w:rPr>
          <w:rFonts w:ascii="Times New Roman" w:hAnsi="Times New Roman"/>
        </w:rPr>
        <w:t>ful</w:t>
      </w:r>
      <w:r w:rsidRPr="00D63FBD">
        <w:rPr>
          <w:rFonts w:ascii="Times New Roman" w:hAnsi="Times New Roman"/>
        </w:rPr>
        <w:t>.</w:t>
      </w:r>
      <w:r w:rsidRPr="0097645E">
        <w:rPr>
          <w:rFonts w:ascii="Times New Roman" w:hAnsi="Times New Roman"/>
        </w:rPr>
        <w:t xml:space="preserve"> </w:t>
      </w:r>
      <w:r w:rsidRPr="00D63FBD">
        <w:rPr>
          <w:rFonts w:ascii="Times New Roman" w:hAnsi="Times New Roman"/>
        </w:rPr>
        <w:t>Epinephrine is a bronchodilator used in the management of re</w:t>
      </w:r>
      <w:r>
        <w:rPr>
          <w:rFonts w:ascii="Times New Roman" w:hAnsi="Times New Roman"/>
        </w:rPr>
        <w:t>versible airway disease</w:t>
      </w:r>
      <w:r w:rsidRPr="00D63FBD">
        <w:rPr>
          <w:rFonts w:ascii="Times New Roman" w:hAnsi="Times New Roman"/>
        </w:rPr>
        <w:t>.</w:t>
      </w:r>
      <w:r w:rsidRPr="0097645E">
        <w:rPr>
          <w:rFonts w:ascii="Times New Roman" w:hAnsi="Times New Roman"/>
        </w:rPr>
        <w:t xml:space="preserve"> </w:t>
      </w:r>
      <w:r w:rsidRPr="00D63FBD">
        <w:rPr>
          <w:rFonts w:ascii="Times New Roman" w:hAnsi="Times New Roman"/>
        </w:rPr>
        <w:t>Atenolol is a beta</w:t>
      </w:r>
      <w:r>
        <w:rPr>
          <w:rFonts w:ascii="Times New Roman" w:hAnsi="Times New Roman"/>
        </w:rPr>
        <w:t xml:space="preserve"> </w:t>
      </w:r>
      <w:r w:rsidRPr="00D63FBD">
        <w:rPr>
          <w:rFonts w:ascii="Times New Roman" w:hAnsi="Times New Roman"/>
        </w:rPr>
        <w:t>blocker used in the man</w:t>
      </w:r>
      <w:r>
        <w:rPr>
          <w:rFonts w:ascii="Times New Roman" w:hAnsi="Times New Roman"/>
        </w:rPr>
        <w:t>agement of hypertension</w:t>
      </w:r>
      <w:r w:rsidRPr="00D63FBD">
        <w:rPr>
          <w:rFonts w:ascii="Times New Roman" w:hAnsi="Times New Roman"/>
        </w:rPr>
        <w:t>.</w:t>
      </w:r>
      <w:r w:rsidRPr="0097645E">
        <w:rPr>
          <w:rFonts w:ascii="Times New Roman" w:hAnsi="Times New Roman"/>
        </w:rPr>
        <w:t xml:space="preserve"> </w:t>
      </w:r>
      <w:r w:rsidRPr="00D63FBD">
        <w:rPr>
          <w:rFonts w:ascii="Times New Roman" w:hAnsi="Times New Roman"/>
        </w:rPr>
        <w:t>Asenapine is an antipsychotic mood stabilizer used in the acute treatment of schizophrenia or</w:t>
      </w:r>
      <w:r>
        <w:rPr>
          <w:rFonts w:ascii="Times New Roman" w:hAnsi="Times New Roman"/>
        </w:rPr>
        <w:t xml:space="preserve"> manic/mixed episodes associated with bipolar I disorder. </w:t>
      </w: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Application</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xml:space="preserve"> Medium</w:t>
      </w:r>
    </w:p>
    <w:p w:rsidR="004627F6" w:rsidRDefault="004627F6" w:rsidP="00B5529D">
      <w:pPr>
        <w:spacing w:after="0" w:line="240" w:lineRule="auto"/>
        <w:rPr>
          <w:rFonts w:ascii="Times New Roman" w:hAnsi="Times New Roman"/>
        </w:rPr>
      </w:pPr>
      <w:r>
        <w:rPr>
          <w:rFonts w:ascii="Times New Roman" w:hAnsi="Times New Roman"/>
        </w:rPr>
        <w:t xml:space="preserve">TOP: Therapeutic Classification: </w:t>
      </w:r>
      <w:r w:rsidR="007F09F0">
        <w:rPr>
          <w:rFonts w:ascii="Times New Roman" w:hAnsi="Times New Roman"/>
        </w:rPr>
        <w:t>Antiarrhythmic</w:t>
      </w:r>
      <w:r w:rsidR="007F09F0" w:rsidRPr="00F523D1">
        <w:rPr>
          <w:rFonts w:ascii="Times New Roman" w:hAnsi="Times New Roman"/>
        </w:rPr>
        <w:t>s</w:t>
      </w:r>
    </w:p>
    <w:p w:rsidR="004627F6" w:rsidRPr="000A25C7" w:rsidRDefault="002A3FB1" w:rsidP="00B5529D">
      <w:pPr>
        <w:spacing w:after="0" w:line="240" w:lineRule="auto"/>
        <w:rPr>
          <w:rFonts w:ascii="Times New Roman" w:hAnsi="Times New Roman"/>
        </w:rPr>
      </w:pPr>
      <w:r>
        <w:rPr>
          <w:rFonts w:ascii="Times New Roman" w:hAnsi="Times New Roman"/>
        </w:rPr>
        <w:t xml:space="preserve">REF: Page </w:t>
      </w:r>
      <w:r w:rsidR="00093E80" w:rsidRPr="00F523D1">
        <w:rPr>
          <w:rFonts w:ascii="Times New Roman" w:hAnsi="Times New Roman"/>
        </w:rPr>
        <w:t>114</w:t>
      </w:r>
      <w:r w:rsidR="00D42FD9">
        <w:rPr>
          <w:rFonts w:ascii="Times New Roman" w:hAnsi="Times New Roman"/>
        </w:rPr>
        <w:t xml:space="preserve"> |</w:t>
      </w:r>
      <w:r>
        <w:rPr>
          <w:rFonts w:ascii="Times New Roman" w:hAnsi="Times New Roman"/>
        </w:rPr>
        <w:t xml:space="preserve"> Page </w:t>
      </w:r>
      <w:r w:rsidR="00093E80" w:rsidRPr="00F523D1">
        <w:rPr>
          <w:rFonts w:ascii="Times New Roman" w:hAnsi="Times New Roman"/>
        </w:rPr>
        <w:t>502</w:t>
      </w:r>
      <w:r w:rsidR="00093E80">
        <w:rPr>
          <w:rFonts w:ascii="Times New Roman" w:hAnsi="Times New Roman"/>
        </w:rPr>
        <w:t xml:space="preserve"> |</w:t>
      </w:r>
      <w:r>
        <w:rPr>
          <w:rFonts w:ascii="Times New Roman" w:hAnsi="Times New Roman"/>
        </w:rPr>
        <w:t xml:space="preserve"> Page </w:t>
      </w:r>
      <w:r w:rsidR="00093E80" w:rsidRPr="00F523D1">
        <w:rPr>
          <w:rFonts w:ascii="Times New Roman" w:hAnsi="Times New Roman"/>
        </w:rPr>
        <w:t>197</w:t>
      </w:r>
      <w:r w:rsidR="00093E80">
        <w:rPr>
          <w:rFonts w:ascii="Times New Roman" w:hAnsi="Times New Roman"/>
        </w:rPr>
        <w:t xml:space="preserve"> |</w:t>
      </w:r>
      <w:r>
        <w:rPr>
          <w:rFonts w:ascii="Times New Roman" w:hAnsi="Times New Roman"/>
        </w:rPr>
        <w:t xml:space="preserve"> Page </w:t>
      </w:r>
      <w:r w:rsidR="00093E80" w:rsidRPr="00F523D1">
        <w:rPr>
          <w:rFonts w:ascii="Times New Roman" w:hAnsi="Times New Roman"/>
        </w:rPr>
        <w:t>189</w:t>
      </w:r>
      <w:r w:rsidR="004627F6">
        <w:rPr>
          <w:rFonts w:ascii="Times New Roman" w:hAnsi="Times New Roman"/>
        </w:rPr>
        <w:t xml:space="preserve"> </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lastRenderedPageBreak/>
        <w:t xml:space="preserve">3. </w:t>
      </w:r>
      <w:r w:rsidRPr="000A25C7">
        <w:rPr>
          <w:rFonts w:ascii="Times New Roman" w:hAnsi="Times New Roman"/>
        </w:rPr>
        <w:t xml:space="preserve">The nurse is instructing the parent of a </w:t>
      </w:r>
      <w:r>
        <w:rPr>
          <w:rFonts w:ascii="Times New Roman" w:hAnsi="Times New Roman"/>
        </w:rPr>
        <w:t>6</w:t>
      </w:r>
      <w:r w:rsidRPr="000A25C7">
        <w:rPr>
          <w:rFonts w:ascii="Times New Roman" w:hAnsi="Times New Roman"/>
        </w:rPr>
        <w:t xml:space="preserve">-year-old </w:t>
      </w:r>
      <w:r>
        <w:rPr>
          <w:rFonts w:ascii="Times New Roman" w:hAnsi="Times New Roman"/>
        </w:rPr>
        <w:t xml:space="preserve">patient </w:t>
      </w:r>
      <w:r w:rsidRPr="000A25C7">
        <w:rPr>
          <w:rFonts w:ascii="Times New Roman" w:hAnsi="Times New Roman"/>
        </w:rPr>
        <w:t xml:space="preserve">recently started on </w:t>
      </w:r>
      <w:r>
        <w:rPr>
          <w:rFonts w:ascii="Times New Roman" w:hAnsi="Times New Roman"/>
        </w:rPr>
        <w:t xml:space="preserve">a </w:t>
      </w:r>
      <w:r w:rsidRPr="000A25C7">
        <w:rPr>
          <w:rFonts w:ascii="Times New Roman" w:hAnsi="Times New Roman"/>
        </w:rPr>
        <w:t>ProAir HFA</w:t>
      </w:r>
      <w:r>
        <w:rPr>
          <w:rFonts w:ascii="Times New Roman" w:hAnsi="Times New Roman"/>
        </w:rPr>
        <w:t xml:space="preserve"> (albuterol)</w:t>
      </w:r>
      <w:r w:rsidRPr="000A25C7">
        <w:rPr>
          <w:rFonts w:ascii="Times New Roman" w:hAnsi="Times New Roman"/>
        </w:rPr>
        <w:t xml:space="preserve"> inhaler for exercise-induced asthma. The nurse recognizes that further teaching is necessary by which of the following client statements?</w:t>
      </w:r>
    </w:p>
    <w:p w:rsidR="004627F6" w:rsidRPr="000A25C7" w:rsidRDefault="004627F6" w:rsidP="00B5529D">
      <w:pPr>
        <w:pStyle w:val="NoSpacing"/>
        <w:rPr>
          <w:rFonts w:ascii="Times New Roman" w:hAnsi="Times New Roman"/>
        </w:rPr>
      </w:pPr>
      <w:r>
        <w:rPr>
          <w:rFonts w:ascii="Times New Roman" w:hAnsi="Times New Roman"/>
        </w:rPr>
        <w:t>A. “</w:t>
      </w:r>
      <w:r w:rsidRPr="000A25C7">
        <w:rPr>
          <w:rFonts w:ascii="Times New Roman" w:hAnsi="Times New Roman"/>
        </w:rPr>
        <w:t>He may feel like his heart is racing after he takes his inhaler.</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B. “</w:t>
      </w:r>
      <w:r w:rsidRPr="000A25C7">
        <w:rPr>
          <w:rFonts w:ascii="Times New Roman" w:hAnsi="Times New Roman"/>
        </w:rPr>
        <w:t>He can use the inhaler as many times during football practice as he needs it.</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C. “</w:t>
      </w:r>
      <w:r w:rsidRPr="000A25C7">
        <w:rPr>
          <w:rFonts w:ascii="Times New Roman" w:hAnsi="Times New Roman"/>
        </w:rPr>
        <w:t>He should avoid cola and other caffeinated drinks since they may increase his heart rate.</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D. “</w:t>
      </w:r>
      <w:r w:rsidRPr="000A25C7">
        <w:rPr>
          <w:rFonts w:ascii="Times New Roman" w:hAnsi="Times New Roman"/>
        </w:rPr>
        <w:t>He should take two puffs about 15 minutes before gym class.</w:t>
      </w:r>
      <w:r>
        <w:rPr>
          <w:rFonts w:ascii="Times New Roman" w:hAnsi="Times New Roman"/>
        </w:rPr>
        <w:t>”</w:t>
      </w:r>
    </w:p>
    <w:p w:rsidR="004627F6" w:rsidRPr="000A25C7" w:rsidRDefault="004627F6" w:rsidP="00B5529D">
      <w:pPr>
        <w:spacing w:after="0" w:line="240" w:lineRule="auto"/>
        <w:ind w:left="360"/>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B</w:t>
      </w:r>
    </w:p>
    <w:p w:rsidR="00BC4D89" w:rsidRDefault="00BC4D89" w:rsidP="00B5529D">
      <w:pPr>
        <w:spacing w:after="0" w:line="240" w:lineRule="auto"/>
        <w:rPr>
          <w:rFonts w:ascii="Times New Roman" w:hAnsi="Times New Roman"/>
        </w:rPr>
      </w:pPr>
      <w:r w:rsidRPr="009E43D5">
        <w:rPr>
          <w:rFonts w:ascii="Times New Roman" w:hAnsi="Times New Roman"/>
        </w:rPr>
        <w:t>See Contraindications/Precautions, Interactions, and Dosage</w:t>
      </w:r>
      <w:r>
        <w:rPr>
          <w:rFonts w:ascii="Times New Roman" w:hAnsi="Times New Roman"/>
        </w:rPr>
        <w:t xml:space="preserve"> for albuterol</w:t>
      </w:r>
      <w:r w:rsidRPr="009E43D5">
        <w:rPr>
          <w:rFonts w:ascii="Times New Roman" w:hAnsi="Times New Roman"/>
        </w:rPr>
        <w:t>.</w:t>
      </w:r>
      <w:r>
        <w:rPr>
          <w:rFonts w:ascii="Times New Roman" w:hAnsi="Times New Roman"/>
        </w:rPr>
        <w:t xml:space="preserve"> </w:t>
      </w:r>
      <w:r w:rsidRPr="009E43D5">
        <w:rPr>
          <w:rFonts w:ascii="Times New Roman" w:hAnsi="Times New Roman"/>
        </w:rPr>
        <w:t>Excess inhaler use may lead to tolerance and paradoxical bronchospasm.</w:t>
      </w:r>
      <w:r w:rsidRPr="00BC4D89">
        <w:rPr>
          <w:rFonts w:ascii="Times New Roman" w:hAnsi="Times New Roman"/>
        </w:rPr>
        <w:t xml:space="preserve"> </w:t>
      </w:r>
      <w:r w:rsidRPr="009E43D5">
        <w:rPr>
          <w:rFonts w:ascii="Times New Roman" w:hAnsi="Times New Roman"/>
        </w:rPr>
        <w:t>Use with caffeine-containing herbs (cola nut, guarana, tea, coffee) increases stimulant effect.</w:t>
      </w:r>
      <w:r w:rsidRPr="00BC4D89">
        <w:rPr>
          <w:rFonts w:ascii="Times New Roman" w:hAnsi="Times New Roman"/>
        </w:rPr>
        <w:t xml:space="preserve"> </w:t>
      </w:r>
      <w:r>
        <w:rPr>
          <w:rFonts w:ascii="Times New Roman" w:hAnsi="Times New Roman"/>
        </w:rPr>
        <w:t>Two</w:t>
      </w:r>
      <w:r w:rsidRPr="009E43D5">
        <w:rPr>
          <w:rFonts w:ascii="Times New Roman" w:hAnsi="Times New Roman"/>
        </w:rPr>
        <w:t xml:space="preserve"> inhalations every 4</w:t>
      </w:r>
      <w:r>
        <w:rPr>
          <w:rFonts w:ascii="Times New Roman" w:hAnsi="Times New Roman"/>
        </w:rPr>
        <w:t>–</w:t>
      </w:r>
      <w:r w:rsidRPr="009E43D5">
        <w:rPr>
          <w:rFonts w:ascii="Times New Roman" w:hAnsi="Times New Roman"/>
        </w:rPr>
        <w:t xml:space="preserve">6 hr or </w:t>
      </w:r>
      <w:r>
        <w:rPr>
          <w:rFonts w:ascii="Times New Roman" w:hAnsi="Times New Roman"/>
        </w:rPr>
        <w:t>two</w:t>
      </w:r>
      <w:r w:rsidRPr="009E43D5">
        <w:rPr>
          <w:rFonts w:ascii="Times New Roman" w:hAnsi="Times New Roman"/>
        </w:rPr>
        <w:t xml:space="preserve"> inhalations 15 min prior to exercise). Tachycardia is an expected side effect with this medication.</w:t>
      </w: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Analysis</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Easy</w:t>
      </w:r>
    </w:p>
    <w:p w:rsidR="004627F6" w:rsidRPr="000A25C7"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Therapeutic Classification: Bronchodilator</w:t>
      </w:r>
      <w:r w:rsidR="002910CD" w:rsidRPr="00F523D1">
        <w:rPr>
          <w:rFonts w:ascii="Times New Roman" w:hAnsi="Times New Roman"/>
        </w:rPr>
        <w:t>s</w:t>
      </w:r>
    </w:p>
    <w:p w:rsidR="004627F6" w:rsidRDefault="002A3FB1" w:rsidP="00B5529D">
      <w:pPr>
        <w:spacing w:after="0" w:line="240" w:lineRule="auto"/>
        <w:rPr>
          <w:rFonts w:ascii="Times New Roman" w:hAnsi="Times New Roman"/>
        </w:rPr>
      </w:pPr>
      <w:r>
        <w:rPr>
          <w:rFonts w:ascii="Times New Roman" w:hAnsi="Times New Roman"/>
        </w:rPr>
        <w:t>REF: Page</w:t>
      </w:r>
      <w:r w:rsidR="002910CD">
        <w:rPr>
          <w:rFonts w:ascii="Times New Roman" w:hAnsi="Times New Roman"/>
        </w:rPr>
        <w:t xml:space="preserve"> </w:t>
      </w:r>
      <w:r w:rsidR="002910CD" w:rsidRPr="00F523D1">
        <w:rPr>
          <w:rFonts w:ascii="Times New Roman" w:hAnsi="Times New Roman"/>
        </w:rPr>
        <w:t>118</w:t>
      </w:r>
    </w:p>
    <w:p w:rsidR="004627F6" w:rsidRPr="000A25C7"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1E17C3" w:rsidRPr="000A25C7" w:rsidRDefault="001E17C3"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4. </w:t>
      </w:r>
      <w:r w:rsidRPr="000A25C7">
        <w:rPr>
          <w:rFonts w:ascii="Times New Roman" w:hAnsi="Times New Roman"/>
        </w:rPr>
        <w:t>While providing care for an adolescent patient newly prescribed Elavil</w:t>
      </w:r>
      <w:r>
        <w:rPr>
          <w:rFonts w:ascii="Times New Roman" w:hAnsi="Times New Roman"/>
        </w:rPr>
        <w:t xml:space="preserve"> (amitriptyline),</w:t>
      </w:r>
      <w:r w:rsidRPr="000A25C7">
        <w:rPr>
          <w:rFonts w:ascii="Times New Roman" w:hAnsi="Times New Roman"/>
        </w:rPr>
        <w:t xml:space="preserve"> the nurse </w:t>
      </w:r>
      <w:r w:rsidR="008E13CC">
        <w:rPr>
          <w:rFonts w:ascii="Times New Roman" w:hAnsi="Times New Roman"/>
        </w:rPr>
        <w:t>should</w:t>
      </w:r>
      <w:r w:rsidR="008E13CC" w:rsidRPr="000A25C7">
        <w:rPr>
          <w:rFonts w:ascii="Times New Roman" w:hAnsi="Times New Roman"/>
        </w:rPr>
        <w:t xml:space="preserve"> </w:t>
      </w:r>
      <w:r w:rsidRPr="000A25C7">
        <w:rPr>
          <w:rFonts w:ascii="Times New Roman" w:hAnsi="Times New Roman"/>
        </w:rPr>
        <w:t>be most concerned by which of the following patient statements?</w:t>
      </w:r>
    </w:p>
    <w:p w:rsidR="004627F6" w:rsidRPr="000A25C7" w:rsidRDefault="004627F6" w:rsidP="00B5529D">
      <w:pPr>
        <w:pStyle w:val="NoSpacing"/>
        <w:rPr>
          <w:rFonts w:ascii="Times New Roman" w:hAnsi="Times New Roman"/>
        </w:rPr>
      </w:pPr>
      <w:r>
        <w:rPr>
          <w:rFonts w:ascii="Times New Roman" w:hAnsi="Times New Roman"/>
        </w:rPr>
        <w:t>A. “</w:t>
      </w:r>
      <w:r w:rsidRPr="000A25C7">
        <w:rPr>
          <w:rFonts w:ascii="Times New Roman" w:hAnsi="Times New Roman"/>
        </w:rPr>
        <w:t>My mouth seems really dry and I</w:t>
      </w:r>
      <w:r>
        <w:rPr>
          <w:rFonts w:ascii="Times New Roman" w:hAnsi="Times New Roman"/>
        </w:rPr>
        <w:t>’</w:t>
      </w:r>
      <w:r w:rsidRPr="000A25C7">
        <w:rPr>
          <w:rFonts w:ascii="Times New Roman" w:hAnsi="Times New Roman"/>
        </w:rPr>
        <w:t>m thirsty all the time.</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B. “</w:t>
      </w:r>
      <w:r w:rsidRPr="000A25C7">
        <w:rPr>
          <w:rFonts w:ascii="Times New Roman" w:hAnsi="Times New Roman"/>
        </w:rPr>
        <w:t>I take a nap most afternoons now because I feel sleepy sometimes.</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C. “</w:t>
      </w:r>
      <w:r w:rsidRPr="000A25C7">
        <w:rPr>
          <w:rFonts w:ascii="Times New Roman" w:hAnsi="Times New Roman"/>
        </w:rPr>
        <w:t>I</w:t>
      </w:r>
      <w:r>
        <w:rPr>
          <w:rFonts w:ascii="Times New Roman" w:hAnsi="Times New Roman"/>
        </w:rPr>
        <w:t>’</w:t>
      </w:r>
      <w:r w:rsidRPr="000A25C7">
        <w:rPr>
          <w:rFonts w:ascii="Times New Roman" w:hAnsi="Times New Roman"/>
        </w:rPr>
        <w:t>m not sure why we should even bother anymore; everything seems so pointless.</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D. “</w:t>
      </w:r>
      <w:r w:rsidRPr="000A25C7">
        <w:rPr>
          <w:rFonts w:ascii="Times New Roman" w:hAnsi="Times New Roman"/>
        </w:rPr>
        <w:t>I drink a cup of coffee most days with breakfast.</w:t>
      </w:r>
      <w:r>
        <w:rPr>
          <w:rFonts w:ascii="Times New Roman" w:hAnsi="Times New Roman"/>
        </w:rPr>
        <w:t>”</w:t>
      </w:r>
    </w:p>
    <w:p w:rsidR="004627F6" w:rsidRPr="000A25C7"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C</w:t>
      </w:r>
    </w:p>
    <w:p w:rsidR="00552640" w:rsidRDefault="00552640" w:rsidP="00B5529D">
      <w:pPr>
        <w:spacing w:after="0" w:line="240" w:lineRule="auto"/>
        <w:rPr>
          <w:rFonts w:ascii="Times New Roman" w:hAnsi="Times New Roman"/>
        </w:rPr>
      </w:pPr>
      <w:r w:rsidRPr="00A029D4">
        <w:rPr>
          <w:rFonts w:ascii="Times New Roman" w:hAnsi="Times New Roman"/>
        </w:rPr>
        <w:t xml:space="preserve">See </w:t>
      </w:r>
      <w:r>
        <w:rPr>
          <w:rFonts w:ascii="Times New Roman" w:hAnsi="Times New Roman"/>
        </w:rPr>
        <w:t>Contraindications/</w:t>
      </w:r>
      <w:r w:rsidRPr="00A029D4">
        <w:rPr>
          <w:rFonts w:ascii="Times New Roman" w:hAnsi="Times New Roman"/>
        </w:rPr>
        <w:t xml:space="preserve">Precautions </w:t>
      </w:r>
      <w:r>
        <w:rPr>
          <w:rFonts w:ascii="Times New Roman" w:hAnsi="Times New Roman"/>
        </w:rPr>
        <w:t>for a</w:t>
      </w:r>
      <w:r w:rsidRPr="00A029D4">
        <w:rPr>
          <w:rFonts w:ascii="Times New Roman" w:hAnsi="Times New Roman"/>
        </w:rPr>
        <w:t>mitriptyline: the use of this medication may increase the risk of suicide attempt/ideation especially during dose early treatment or dose adjustment; risk may be greater in children or adolescents.</w:t>
      </w:r>
      <w:r w:rsidRPr="00552640">
        <w:rPr>
          <w:rFonts w:ascii="Times New Roman" w:hAnsi="Times New Roman"/>
        </w:rPr>
        <w:t xml:space="preserve"> </w:t>
      </w:r>
      <w:r w:rsidRPr="00A029D4">
        <w:rPr>
          <w:rFonts w:ascii="Times New Roman" w:hAnsi="Times New Roman"/>
        </w:rPr>
        <w:t>Sedation is an expected side effect.</w:t>
      </w:r>
      <w:r>
        <w:rPr>
          <w:rFonts w:ascii="Times New Roman" w:hAnsi="Times New Roman"/>
        </w:rPr>
        <w:t xml:space="preserve"> </w:t>
      </w:r>
      <w:r w:rsidRPr="00A029D4">
        <w:rPr>
          <w:rFonts w:ascii="Times New Roman" w:hAnsi="Times New Roman"/>
        </w:rPr>
        <w:t>Dry mouth is an expected side effect.</w:t>
      </w:r>
      <w:r w:rsidRPr="00552640">
        <w:rPr>
          <w:rFonts w:ascii="Times New Roman" w:hAnsi="Times New Roman"/>
        </w:rPr>
        <w:t xml:space="preserve"> </w:t>
      </w:r>
      <w:r w:rsidRPr="00A029D4">
        <w:rPr>
          <w:rFonts w:ascii="Times New Roman" w:hAnsi="Times New Roman"/>
        </w:rPr>
        <w:t>There is no directive to avoid caffeine with this medication.</w:t>
      </w: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Analysis</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xml:space="preserve"> Medium</w:t>
      </w:r>
    </w:p>
    <w:p w:rsidR="004627F6"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Therapeutic Classification: Antidepressant</w:t>
      </w:r>
      <w:r w:rsidR="007F09F0" w:rsidRPr="00F523D1">
        <w:rPr>
          <w:rFonts w:ascii="Times New Roman" w:hAnsi="Times New Roman"/>
        </w:rPr>
        <w:t>s</w:t>
      </w:r>
    </w:p>
    <w:p w:rsidR="004627F6" w:rsidRDefault="002A3FB1" w:rsidP="00B5529D">
      <w:pPr>
        <w:spacing w:after="0" w:line="240" w:lineRule="auto"/>
        <w:rPr>
          <w:rFonts w:ascii="Times New Roman" w:hAnsi="Times New Roman"/>
        </w:rPr>
      </w:pPr>
      <w:r>
        <w:rPr>
          <w:rFonts w:ascii="Times New Roman" w:hAnsi="Times New Roman"/>
        </w:rPr>
        <w:t>REF: Page</w:t>
      </w:r>
      <w:r w:rsidR="00552640">
        <w:rPr>
          <w:rFonts w:ascii="Times New Roman" w:hAnsi="Times New Roman"/>
        </w:rPr>
        <w:t xml:space="preserve"> 145</w:t>
      </w:r>
    </w:p>
    <w:p w:rsidR="001E17C3" w:rsidRDefault="001E17C3" w:rsidP="00B5529D">
      <w:pPr>
        <w:spacing w:after="0" w:line="240" w:lineRule="auto"/>
        <w:rPr>
          <w:rFonts w:ascii="Times New Roman" w:hAnsi="Times New Roman"/>
        </w:rPr>
      </w:pPr>
    </w:p>
    <w:p w:rsidR="001E17C3" w:rsidRDefault="001E17C3"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5. </w:t>
      </w:r>
      <w:r w:rsidRPr="000A25C7">
        <w:rPr>
          <w:rFonts w:ascii="Times New Roman" w:hAnsi="Times New Roman"/>
        </w:rPr>
        <w:t xml:space="preserve">The nurse is caring for a patient with otitis media who reports an allergy to penicillin. Orders are received for </w:t>
      </w:r>
      <w:r>
        <w:rPr>
          <w:rFonts w:ascii="Times New Roman" w:hAnsi="Times New Roman"/>
        </w:rPr>
        <w:t>a</w:t>
      </w:r>
      <w:r w:rsidRPr="000A25C7">
        <w:rPr>
          <w:rFonts w:ascii="Times New Roman" w:hAnsi="Times New Roman"/>
        </w:rPr>
        <w:t>mpicillin 500 mg every 8 hr. Which of the following actions by the nurse is best?</w:t>
      </w:r>
    </w:p>
    <w:p w:rsidR="004627F6" w:rsidRPr="000A25C7" w:rsidRDefault="004627F6" w:rsidP="00B5529D">
      <w:pPr>
        <w:pStyle w:val="NoSpacing"/>
        <w:rPr>
          <w:rFonts w:ascii="Times New Roman" w:hAnsi="Times New Roman"/>
        </w:rPr>
      </w:pPr>
      <w:r>
        <w:rPr>
          <w:rFonts w:ascii="Times New Roman" w:hAnsi="Times New Roman"/>
        </w:rPr>
        <w:t xml:space="preserve">A. </w:t>
      </w:r>
      <w:r w:rsidRPr="000A25C7">
        <w:rPr>
          <w:rFonts w:ascii="Times New Roman" w:hAnsi="Times New Roman"/>
        </w:rPr>
        <w:t>Provide the medication as ordered.</w:t>
      </w:r>
    </w:p>
    <w:p w:rsidR="004627F6" w:rsidRPr="000A25C7" w:rsidRDefault="004627F6" w:rsidP="00B5529D">
      <w:pPr>
        <w:pStyle w:val="NoSpacing"/>
        <w:rPr>
          <w:rFonts w:ascii="Times New Roman" w:hAnsi="Times New Roman"/>
        </w:rPr>
      </w:pPr>
      <w:r>
        <w:rPr>
          <w:rFonts w:ascii="Times New Roman" w:hAnsi="Times New Roman"/>
        </w:rPr>
        <w:t xml:space="preserve">B. </w:t>
      </w:r>
      <w:r w:rsidRPr="000A25C7">
        <w:rPr>
          <w:rFonts w:ascii="Times New Roman" w:hAnsi="Times New Roman"/>
        </w:rPr>
        <w:t>Call the pharmacist to request a substitution.</w:t>
      </w:r>
    </w:p>
    <w:p w:rsidR="004627F6" w:rsidRPr="000A25C7" w:rsidRDefault="004627F6" w:rsidP="00B5529D">
      <w:pPr>
        <w:pStyle w:val="NoSpacing"/>
        <w:rPr>
          <w:rFonts w:ascii="Times New Roman" w:hAnsi="Times New Roman"/>
        </w:rPr>
      </w:pPr>
      <w:r>
        <w:rPr>
          <w:rFonts w:ascii="Times New Roman" w:hAnsi="Times New Roman"/>
        </w:rPr>
        <w:t xml:space="preserve">C. </w:t>
      </w:r>
      <w:r w:rsidRPr="000A25C7">
        <w:rPr>
          <w:rFonts w:ascii="Times New Roman" w:hAnsi="Times New Roman"/>
        </w:rPr>
        <w:t xml:space="preserve">Ask the patient if </w:t>
      </w:r>
      <w:r>
        <w:rPr>
          <w:rFonts w:ascii="Times New Roman" w:hAnsi="Times New Roman"/>
        </w:rPr>
        <w:t>he or she has</w:t>
      </w:r>
      <w:r w:rsidRPr="000A25C7">
        <w:rPr>
          <w:rFonts w:ascii="Times New Roman" w:hAnsi="Times New Roman"/>
        </w:rPr>
        <w:t xml:space="preserve"> taken ampicillin in the past.</w:t>
      </w:r>
    </w:p>
    <w:p w:rsidR="004627F6" w:rsidRPr="000A25C7" w:rsidRDefault="004627F6" w:rsidP="00B5529D">
      <w:pPr>
        <w:pStyle w:val="NoSpacing"/>
        <w:rPr>
          <w:rFonts w:ascii="Times New Roman" w:hAnsi="Times New Roman"/>
        </w:rPr>
      </w:pPr>
      <w:r>
        <w:rPr>
          <w:rFonts w:ascii="Times New Roman" w:hAnsi="Times New Roman"/>
        </w:rPr>
        <w:t xml:space="preserve">D. </w:t>
      </w:r>
      <w:r w:rsidRPr="000A25C7">
        <w:rPr>
          <w:rFonts w:ascii="Times New Roman" w:hAnsi="Times New Roman"/>
        </w:rPr>
        <w:t>Hold the medication.</w:t>
      </w:r>
    </w:p>
    <w:p w:rsidR="004627F6" w:rsidRPr="000A25C7" w:rsidRDefault="004627F6" w:rsidP="00B5529D">
      <w:pPr>
        <w:spacing w:after="0" w:line="240" w:lineRule="auto"/>
        <w:ind w:left="360"/>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D</w:t>
      </w:r>
    </w:p>
    <w:p w:rsidR="004627F6" w:rsidRPr="000A25C7" w:rsidRDefault="004627F6" w:rsidP="00B5529D">
      <w:pPr>
        <w:spacing w:after="0" w:line="240" w:lineRule="auto"/>
        <w:rPr>
          <w:rFonts w:ascii="Times New Roman" w:hAnsi="Times New Roman"/>
        </w:rPr>
      </w:pPr>
      <w:r w:rsidRPr="000A25C7">
        <w:rPr>
          <w:rFonts w:ascii="Times New Roman" w:hAnsi="Times New Roman"/>
        </w:rPr>
        <w:t xml:space="preserve">See </w:t>
      </w:r>
      <w:r w:rsidR="00720DFE">
        <w:rPr>
          <w:rFonts w:ascii="Times New Roman" w:hAnsi="Times New Roman"/>
        </w:rPr>
        <w:t>c</w:t>
      </w:r>
      <w:r w:rsidRPr="000A25C7">
        <w:rPr>
          <w:rFonts w:ascii="Times New Roman" w:hAnsi="Times New Roman"/>
        </w:rPr>
        <w:t>ontraindications/</w:t>
      </w:r>
      <w:r w:rsidR="00720DFE">
        <w:rPr>
          <w:rFonts w:ascii="Times New Roman" w:hAnsi="Times New Roman"/>
        </w:rPr>
        <w:t>p</w:t>
      </w:r>
      <w:r w:rsidRPr="000A25C7">
        <w:rPr>
          <w:rFonts w:ascii="Times New Roman" w:hAnsi="Times New Roman"/>
        </w:rPr>
        <w:t>recautions</w:t>
      </w:r>
      <w:r w:rsidR="002A3FB1">
        <w:rPr>
          <w:rFonts w:ascii="Times New Roman" w:hAnsi="Times New Roman"/>
        </w:rPr>
        <w:t xml:space="preserve"> for a</w:t>
      </w:r>
      <w:r w:rsidR="002A3FB1" w:rsidRPr="000A25C7">
        <w:rPr>
          <w:rFonts w:ascii="Times New Roman" w:hAnsi="Times New Roman"/>
        </w:rPr>
        <w:t>mpicillin</w:t>
      </w:r>
      <w:r w:rsidRPr="000A25C7">
        <w:rPr>
          <w:rFonts w:ascii="Times New Roman" w:hAnsi="Times New Roman"/>
        </w:rPr>
        <w:t xml:space="preserve">: Contraindicated in hypersensitivity to penicillin. This medication should be held due to the stated allergy to penicillin. </w:t>
      </w:r>
    </w:p>
    <w:p w:rsidR="004627F6" w:rsidRPr="000A25C7" w:rsidRDefault="004627F6" w:rsidP="00B5529D">
      <w:pPr>
        <w:spacing w:after="0" w:line="240" w:lineRule="auto"/>
        <w:rPr>
          <w:rFonts w:ascii="Times New Roman" w:hAnsi="Times New Roman"/>
        </w:rPr>
      </w:pPr>
      <w:r>
        <w:rPr>
          <w:rFonts w:ascii="Times New Roman" w:hAnsi="Times New Roman"/>
        </w:rPr>
        <w:lastRenderedPageBreak/>
        <w:t xml:space="preserve">KEY: </w:t>
      </w:r>
      <w:r w:rsidRPr="000A25C7">
        <w:rPr>
          <w:rFonts w:ascii="Times New Roman" w:hAnsi="Times New Roman"/>
        </w:rPr>
        <w:t>Cognitive Level: Application</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xml:space="preserve"> Easy</w:t>
      </w:r>
    </w:p>
    <w:p w:rsidR="004627F6"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w:t>
      </w:r>
      <w:r w:rsidR="007F09F0">
        <w:rPr>
          <w:rFonts w:ascii="Times New Roman" w:hAnsi="Times New Roman"/>
        </w:rPr>
        <w:t xml:space="preserve">eutic Classification: </w:t>
      </w:r>
      <w:r w:rsidR="007F09F0" w:rsidRPr="00F523D1">
        <w:rPr>
          <w:rFonts w:ascii="Times New Roman" w:hAnsi="Times New Roman"/>
        </w:rPr>
        <w:t>Anti-infectives</w:t>
      </w:r>
    </w:p>
    <w:p w:rsidR="004627F6" w:rsidRPr="000A25C7" w:rsidRDefault="002A3FB1" w:rsidP="00B5529D">
      <w:pPr>
        <w:spacing w:after="0" w:line="240" w:lineRule="auto"/>
        <w:rPr>
          <w:rFonts w:ascii="Times New Roman" w:hAnsi="Times New Roman"/>
        </w:rPr>
      </w:pPr>
      <w:r>
        <w:rPr>
          <w:rFonts w:ascii="Times New Roman" w:hAnsi="Times New Roman"/>
        </w:rPr>
        <w:t>REF: Page 15</w:t>
      </w:r>
      <w:r w:rsidR="00F91712">
        <w:rPr>
          <w:rFonts w:ascii="Times New Roman" w:hAnsi="Times New Roman"/>
        </w:rPr>
        <w:t>8</w:t>
      </w:r>
      <w:r w:rsidR="005201C5">
        <w:rPr>
          <w:rFonts w:ascii="Times New Roman" w:hAnsi="Times New Roman"/>
        </w:rPr>
        <w:t xml:space="preserve">  </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6. </w:t>
      </w:r>
      <w:r w:rsidRPr="000A25C7">
        <w:rPr>
          <w:rFonts w:ascii="Times New Roman" w:hAnsi="Times New Roman"/>
        </w:rPr>
        <w:t>While caring for a patient in hospice who is actively dying, the nurse notes moderate respiratory distress, copious oral secretion</w:t>
      </w:r>
      <w:r>
        <w:rPr>
          <w:rFonts w:ascii="Times New Roman" w:hAnsi="Times New Roman"/>
        </w:rPr>
        <w:t>,</w:t>
      </w:r>
      <w:r w:rsidRPr="000A25C7">
        <w:rPr>
          <w:rFonts w:ascii="Times New Roman" w:hAnsi="Times New Roman"/>
        </w:rPr>
        <w:t xml:space="preserve"> and a frequent moist cough. Which of the following prn medications would most promote comfort for the patient?</w:t>
      </w:r>
    </w:p>
    <w:p w:rsidR="004627F6" w:rsidRPr="000A25C7" w:rsidRDefault="004627F6" w:rsidP="00B5529D">
      <w:pPr>
        <w:pStyle w:val="NoSpacing"/>
        <w:rPr>
          <w:rFonts w:ascii="Times New Roman" w:hAnsi="Times New Roman"/>
        </w:rPr>
      </w:pPr>
      <w:r>
        <w:rPr>
          <w:rFonts w:ascii="Times New Roman" w:hAnsi="Times New Roman"/>
        </w:rPr>
        <w:t xml:space="preserve">A. </w:t>
      </w:r>
      <w:r w:rsidRPr="000A25C7">
        <w:rPr>
          <w:rFonts w:ascii="Times New Roman" w:hAnsi="Times New Roman"/>
        </w:rPr>
        <w:t>Morphine (</w:t>
      </w:r>
      <w:r w:rsidRPr="000A25C7" w:rsidDel="00A82C41">
        <w:rPr>
          <w:rFonts w:ascii="Times New Roman" w:hAnsi="Times New Roman"/>
        </w:rPr>
        <w:t>m</w:t>
      </w:r>
      <w:r w:rsidRPr="000A25C7">
        <w:rPr>
          <w:rFonts w:ascii="Times New Roman" w:hAnsi="Times New Roman"/>
        </w:rPr>
        <w:t>orphine sulfate) 2</w:t>
      </w:r>
      <w:r>
        <w:rPr>
          <w:rFonts w:ascii="Times New Roman" w:hAnsi="Times New Roman"/>
        </w:rPr>
        <w:t xml:space="preserve"> </w:t>
      </w:r>
      <w:r w:rsidRPr="000A25C7">
        <w:rPr>
          <w:rFonts w:ascii="Times New Roman" w:hAnsi="Times New Roman"/>
        </w:rPr>
        <w:t>mg IV bolus</w:t>
      </w:r>
    </w:p>
    <w:p w:rsidR="004627F6" w:rsidRPr="00F542C0" w:rsidRDefault="004627F6" w:rsidP="00B5529D">
      <w:pPr>
        <w:pStyle w:val="NoSpacing"/>
        <w:rPr>
          <w:rFonts w:ascii="Times New Roman" w:hAnsi="Times New Roman"/>
          <w:lang w:val="es-MX"/>
        </w:rPr>
      </w:pPr>
      <w:r w:rsidRPr="00F542C0">
        <w:rPr>
          <w:rFonts w:ascii="Times New Roman" w:hAnsi="Times New Roman"/>
          <w:lang w:val="es-MX"/>
        </w:rPr>
        <w:t>B. Atro-Pen (atropine) 0.4 mg IV bolus</w:t>
      </w:r>
    </w:p>
    <w:p w:rsidR="004627F6" w:rsidRPr="000A25C7" w:rsidRDefault="004627F6" w:rsidP="00B5529D">
      <w:pPr>
        <w:pStyle w:val="NoSpacing"/>
        <w:rPr>
          <w:rFonts w:ascii="Times New Roman" w:hAnsi="Times New Roman"/>
        </w:rPr>
      </w:pPr>
      <w:r>
        <w:rPr>
          <w:rFonts w:ascii="Times New Roman" w:hAnsi="Times New Roman"/>
        </w:rPr>
        <w:t xml:space="preserve">C. </w:t>
      </w:r>
      <w:r w:rsidRPr="000A25C7">
        <w:rPr>
          <w:rFonts w:ascii="Times New Roman" w:hAnsi="Times New Roman"/>
        </w:rPr>
        <w:t>Ativan</w:t>
      </w:r>
      <w:r w:rsidRPr="00A82C41">
        <w:rPr>
          <w:rFonts w:ascii="Times New Roman" w:hAnsi="Times New Roman"/>
        </w:rPr>
        <w:t xml:space="preserve"> </w:t>
      </w:r>
      <w:r w:rsidRPr="000A25C7">
        <w:rPr>
          <w:rFonts w:ascii="Times New Roman" w:hAnsi="Times New Roman"/>
        </w:rPr>
        <w:t>(lorazepam) 0.5 mg IV bolus</w:t>
      </w:r>
    </w:p>
    <w:p w:rsidR="004627F6" w:rsidRPr="000A25C7" w:rsidRDefault="004627F6" w:rsidP="00B5529D">
      <w:pPr>
        <w:pStyle w:val="NoSpacing"/>
        <w:rPr>
          <w:rFonts w:ascii="Times New Roman" w:hAnsi="Times New Roman"/>
        </w:rPr>
      </w:pPr>
      <w:r>
        <w:rPr>
          <w:rFonts w:ascii="Times New Roman" w:hAnsi="Times New Roman"/>
        </w:rPr>
        <w:t xml:space="preserve">D. </w:t>
      </w:r>
      <w:r w:rsidRPr="000A25C7">
        <w:rPr>
          <w:rFonts w:ascii="Times New Roman" w:hAnsi="Times New Roman"/>
        </w:rPr>
        <w:t>Benadryl</w:t>
      </w:r>
      <w:r w:rsidRPr="00A82C41">
        <w:rPr>
          <w:rFonts w:ascii="Times New Roman" w:hAnsi="Times New Roman"/>
        </w:rPr>
        <w:t xml:space="preserve"> (d</w:t>
      </w:r>
      <w:r w:rsidRPr="000A25C7">
        <w:rPr>
          <w:rFonts w:ascii="Times New Roman" w:hAnsi="Times New Roman"/>
        </w:rPr>
        <w:t>iphenhydramine) 25 mg IV bolus</w:t>
      </w:r>
    </w:p>
    <w:p w:rsidR="004627F6" w:rsidRPr="000A25C7" w:rsidRDefault="004627F6" w:rsidP="00B5529D">
      <w:pPr>
        <w:spacing w:after="0" w:line="240" w:lineRule="auto"/>
        <w:ind w:left="1440"/>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B</w:t>
      </w:r>
    </w:p>
    <w:p w:rsidR="001E17C3" w:rsidRDefault="001E17C3" w:rsidP="00B5529D">
      <w:pPr>
        <w:spacing w:after="0" w:line="240" w:lineRule="auto"/>
        <w:rPr>
          <w:rFonts w:ascii="Times New Roman" w:hAnsi="Times New Roman"/>
        </w:rPr>
      </w:pPr>
      <w:r w:rsidRPr="000A25C7">
        <w:rPr>
          <w:rFonts w:ascii="Times New Roman" w:hAnsi="Times New Roman"/>
        </w:rPr>
        <w:t>See Action</w:t>
      </w:r>
      <w:r>
        <w:rPr>
          <w:rFonts w:ascii="Times New Roman" w:hAnsi="Times New Roman"/>
        </w:rPr>
        <w:t xml:space="preserve"> for atropine</w:t>
      </w:r>
      <w:r w:rsidRPr="000A25C7">
        <w:rPr>
          <w:rFonts w:ascii="Times New Roman" w:hAnsi="Times New Roman"/>
        </w:rPr>
        <w:t>: Low doses decrease sweating, salivation, and respiratory secretions.</w:t>
      </w:r>
      <w:r w:rsidR="00F91712" w:rsidRPr="00F91712">
        <w:rPr>
          <w:rFonts w:ascii="Times New Roman" w:hAnsi="Times New Roman"/>
        </w:rPr>
        <w:t xml:space="preserve"> </w:t>
      </w:r>
      <w:r w:rsidR="00F91712">
        <w:rPr>
          <w:rFonts w:ascii="Times New Roman" w:hAnsi="Times New Roman"/>
        </w:rPr>
        <w:t>Morphine is used for pain control.</w:t>
      </w:r>
      <w:r w:rsidR="00F91712" w:rsidRPr="00F91712">
        <w:rPr>
          <w:rFonts w:ascii="Times New Roman" w:hAnsi="Times New Roman"/>
        </w:rPr>
        <w:t xml:space="preserve"> </w:t>
      </w:r>
      <w:r w:rsidR="00F91712">
        <w:rPr>
          <w:rFonts w:ascii="Times New Roman" w:hAnsi="Times New Roman"/>
        </w:rPr>
        <w:t>Lorazepam is used for anxiety.</w:t>
      </w:r>
      <w:r w:rsidR="00F91712" w:rsidRPr="00F91712">
        <w:rPr>
          <w:rFonts w:ascii="Times New Roman" w:hAnsi="Times New Roman"/>
        </w:rPr>
        <w:t xml:space="preserve"> </w:t>
      </w:r>
      <w:r w:rsidR="00F91712">
        <w:rPr>
          <w:rFonts w:ascii="Times New Roman" w:hAnsi="Times New Roman"/>
        </w:rPr>
        <w:t>Benadryl is used for itching.</w:t>
      </w: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Analysis</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xml:space="preserve"> Medium</w:t>
      </w:r>
    </w:p>
    <w:p w:rsidR="004627F6"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Therapeutic Classification:</w:t>
      </w:r>
      <w:r>
        <w:rPr>
          <w:rFonts w:ascii="Times New Roman" w:hAnsi="Times New Roman"/>
        </w:rPr>
        <w:t xml:space="preserve"> </w:t>
      </w:r>
      <w:r w:rsidR="00D42FD9">
        <w:rPr>
          <w:rFonts w:ascii="Times New Roman" w:hAnsi="Times New Roman"/>
        </w:rPr>
        <w:t>Antiarrhythmic</w:t>
      </w:r>
      <w:r w:rsidR="00B06915" w:rsidRPr="00F523D1">
        <w:rPr>
          <w:rFonts w:ascii="Times New Roman" w:hAnsi="Times New Roman"/>
        </w:rPr>
        <w:t>s</w:t>
      </w:r>
      <w:r w:rsidR="00D42FD9">
        <w:rPr>
          <w:rFonts w:ascii="Times New Roman" w:hAnsi="Times New Roman"/>
        </w:rPr>
        <w:t xml:space="preserve"> |</w:t>
      </w:r>
      <w:r>
        <w:rPr>
          <w:rFonts w:ascii="Times New Roman" w:hAnsi="Times New Roman"/>
        </w:rPr>
        <w:t xml:space="preserve"> Therapeutic Classification: </w:t>
      </w:r>
      <w:r w:rsidRPr="000A25C7">
        <w:rPr>
          <w:rFonts w:ascii="Times New Roman" w:hAnsi="Times New Roman"/>
        </w:rPr>
        <w:t>Antichol</w:t>
      </w:r>
      <w:r>
        <w:rPr>
          <w:rFonts w:ascii="Times New Roman" w:hAnsi="Times New Roman"/>
        </w:rPr>
        <w:t>i</w:t>
      </w:r>
      <w:r w:rsidRPr="000A25C7">
        <w:rPr>
          <w:rFonts w:ascii="Times New Roman" w:hAnsi="Times New Roman"/>
        </w:rPr>
        <w:t>nergic</w:t>
      </w:r>
      <w:r w:rsidR="00B06915" w:rsidRPr="00F523D1">
        <w:rPr>
          <w:rFonts w:ascii="Times New Roman" w:hAnsi="Times New Roman"/>
        </w:rPr>
        <w:t>s</w:t>
      </w:r>
    </w:p>
    <w:p w:rsidR="004627F6" w:rsidRDefault="00B06915" w:rsidP="00B5529D">
      <w:pPr>
        <w:spacing w:after="0" w:line="240" w:lineRule="auto"/>
        <w:rPr>
          <w:rFonts w:ascii="Times New Roman" w:hAnsi="Times New Roman"/>
        </w:rPr>
      </w:pPr>
      <w:r>
        <w:rPr>
          <w:rFonts w:ascii="Times New Roman" w:hAnsi="Times New Roman"/>
        </w:rPr>
        <w:t xml:space="preserve">REF: Page </w:t>
      </w:r>
      <w:r w:rsidRPr="00F523D1">
        <w:rPr>
          <w:rFonts w:ascii="Times New Roman" w:hAnsi="Times New Roman"/>
        </w:rPr>
        <w:t>203</w:t>
      </w:r>
      <w:r w:rsidR="005201C5">
        <w:rPr>
          <w:rFonts w:ascii="Times New Roman" w:hAnsi="Times New Roman"/>
        </w:rPr>
        <w:t xml:space="preserve">  </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B594D" w:rsidRDefault="004B594D"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7. </w:t>
      </w:r>
      <w:r w:rsidRPr="000A25C7">
        <w:rPr>
          <w:rFonts w:ascii="Times New Roman" w:hAnsi="Times New Roman"/>
        </w:rPr>
        <w:t>The nurse is counseling a patient started on Zithromax (azithromycin) for the treatment of an upper respiratory infection. The nurse recognizes that teaching has been effective by which of the following patient statements?</w:t>
      </w:r>
    </w:p>
    <w:p w:rsidR="004627F6" w:rsidRPr="000A25C7" w:rsidRDefault="004627F6" w:rsidP="00B5529D">
      <w:pPr>
        <w:pStyle w:val="NoSpacing"/>
        <w:rPr>
          <w:rFonts w:ascii="Times New Roman" w:hAnsi="Times New Roman"/>
        </w:rPr>
      </w:pPr>
      <w:r>
        <w:rPr>
          <w:rFonts w:ascii="Times New Roman" w:hAnsi="Times New Roman"/>
        </w:rPr>
        <w:t>A. “</w:t>
      </w:r>
      <w:r w:rsidRPr="000A25C7">
        <w:rPr>
          <w:rFonts w:ascii="Times New Roman" w:hAnsi="Times New Roman"/>
        </w:rPr>
        <w:t>The med pack will have five pills, one for each of the next 5 days.</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B. “</w:t>
      </w:r>
      <w:r w:rsidRPr="000A25C7">
        <w:rPr>
          <w:rFonts w:ascii="Times New Roman" w:hAnsi="Times New Roman"/>
        </w:rPr>
        <w:t>If I don</w:t>
      </w:r>
      <w:r>
        <w:rPr>
          <w:rFonts w:ascii="Times New Roman" w:hAnsi="Times New Roman"/>
        </w:rPr>
        <w:t>’</w:t>
      </w:r>
      <w:r w:rsidRPr="000A25C7">
        <w:rPr>
          <w:rFonts w:ascii="Times New Roman" w:hAnsi="Times New Roman"/>
        </w:rPr>
        <w:t>t feel better next week, I can get a refill from the pharmacist.</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C. “</w:t>
      </w:r>
      <w:r w:rsidRPr="000A25C7">
        <w:rPr>
          <w:rFonts w:ascii="Times New Roman" w:hAnsi="Times New Roman"/>
        </w:rPr>
        <w:t>I only need to take one pill, but my symptoms may not clear for 3 days.</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D. “</w:t>
      </w:r>
      <w:r w:rsidRPr="000A25C7">
        <w:rPr>
          <w:rFonts w:ascii="Times New Roman" w:hAnsi="Times New Roman"/>
        </w:rPr>
        <w:t>I can take this medication safely even though I</w:t>
      </w:r>
      <w:r>
        <w:rPr>
          <w:rFonts w:ascii="Times New Roman" w:hAnsi="Times New Roman"/>
        </w:rPr>
        <w:t>’</w:t>
      </w:r>
      <w:r w:rsidRPr="000A25C7">
        <w:rPr>
          <w:rFonts w:ascii="Times New Roman" w:hAnsi="Times New Roman"/>
        </w:rPr>
        <w:t>m allergic to erythromycin.</w:t>
      </w:r>
      <w:r>
        <w:rPr>
          <w:rFonts w:ascii="Times New Roman" w:hAnsi="Times New Roman"/>
        </w:rPr>
        <w:t>”</w:t>
      </w:r>
    </w:p>
    <w:p w:rsidR="004627F6" w:rsidRPr="000A25C7"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A</w:t>
      </w:r>
    </w:p>
    <w:p w:rsidR="004A3291" w:rsidRDefault="004A3291" w:rsidP="00B5529D">
      <w:pPr>
        <w:spacing w:after="0" w:line="240" w:lineRule="auto"/>
        <w:rPr>
          <w:rFonts w:ascii="Times New Roman" w:hAnsi="Times New Roman"/>
        </w:rPr>
      </w:pPr>
      <w:r w:rsidRPr="000A25C7">
        <w:rPr>
          <w:rFonts w:ascii="Times New Roman" w:hAnsi="Times New Roman"/>
        </w:rPr>
        <w:t>See Route</w:t>
      </w:r>
      <w:r>
        <w:rPr>
          <w:rFonts w:ascii="Times New Roman" w:hAnsi="Times New Roman"/>
        </w:rPr>
        <w:t xml:space="preserve">/Dosage for </w:t>
      </w:r>
      <w:r w:rsidRPr="000A25C7">
        <w:rPr>
          <w:rFonts w:ascii="Times New Roman" w:hAnsi="Times New Roman"/>
        </w:rPr>
        <w:t>azithromycin: 500 mg on 1</w:t>
      </w:r>
      <w:r w:rsidRPr="00B550F0">
        <w:rPr>
          <w:rFonts w:ascii="Times New Roman" w:hAnsi="Times New Roman"/>
        </w:rPr>
        <w:t>st</w:t>
      </w:r>
      <w:r w:rsidRPr="000A25C7">
        <w:rPr>
          <w:rFonts w:ascii="Times New Roman" w:hAnsi="Times New Roman"/>
        </w:rPr>
        <w:t xml:space="preserve"> day, then 250 mg/day for 4 more days.</w:t>
      </w:r>
      <w:r w:rsidRPr="004A3291">
        <w:rPr>
          <w:rFonts w:ascii="Times New Roman" w:hAnsi="Times New Roman"/>
        </w:rPr>
        <w:t xml:space="preserve"> </w:t>
      </w:r>
      <w:r w:rsidRPr="00D57FEF">
        <w:rPr>
          <w:rFonts w:ascii="Times New Roman" w:hAnsi="Times New Roman"/>
        </w:rPr>
        <w:t xml:space="preserve">Instruct the patent to notify </w:t>
      </w:r>
      <w:r>
        <w:rPr>
          <w:rFonts w:ascii="Times New Roman" w:hAnsi="Times New Roman"/>
        </w:rPr>
        <w:t>health-care</w:t>
      </w:r>
      <w:r w:rsidRPr="00D57FEF">
        <w:rPr>
          <w:rFonts w:ascii="Times New Roman" w:hAnsi="Times New Roman"/>
        </w:rPr>
        <w:t xml:space="preserve"> professional if symptoms do not improve.</w:t>
      </w:r>
      <w:r w:rsidRPr="004A3291">
        <w:rPr>
          <w:rFonts w:ascii="Times New Roman" w:hAnsi="Times New Roman"/>
        </w:rPr>
        <w:t xml:space="preserve"> </w:t>
      </w:r>
      <w:r w:rsidRPr="00D57FEF">
        <w:rPr>
          <w:rFonts w:ascii="Times New Roman" w:hAnsi="Times New Roman"/>
        </w:rPr>
        <w:t>Teach the patient to take medication as directed and to finish the drug completely.</w:t>
      </w:r>
      <w:r w:rsidRPr="004A3291">
        <w:rPr>
          <w:rFonts w:ascii="Times New Roman" w:hAnsi="Times New Roman"/>
        </w:rPr>
        <w:t xml:space="preserve"> </w:t>
      </w:r>
      <w:r w:rsidRPr="00D57FEF">
        <w:rPr>
          <w:rFonts w:ascii="Times New Roman" w:hAnsi="Times New Roman"/>
        </w:rPr>
        <w:t>Azithromycin is contraindicated in patients with an allergy to erythromycin.</w:t>
      </w: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Analysis</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xml:space="preserve"> Easy</w:t>
      </w:r>
    </w:p>
    <w:p w:rsidR="004627F6"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w:t>
      </w:r>
      <w:r w:rsidR="00CC09D0">
        <w:rPr>
          <w:rFonts w:ascii="Times New Roman" w:hAnsi="Times New Roman"/>
        </w:rPr>
        <w:t xml:space="preserve">eutic Classification: </w:t>
      </w:r>
      <w:r w:rsidR="00CC09D0" w:rsidRPr="00F523D1">
        <w:rPr>
          <w:rFonts w:ascii="Times New Roman" w:hAnsi="Times New Roman"/>
        </w:rPr>
        <w:t>Anti-infectives</w:t>
      </w:r>
    </w:p>
    <w:p w:rsidR="004627F6" w:rsidRPr="000A25C7" w:rsidRDefault="00CC09D0" w:rsidP="00B5529D">
      <w:pPr>
        <w:spacing w:after="0" w:line="240" w:lineRule="auto"/>
        <w:rPr>
          <w:rFonts w:ascii="Times New Roman" w:hAnsi="Times New Roman"/>
        </w:rPr>
      </w:pPr>
      <w:r>
        <w:rPr>
          <w:rFonts w:ascii="Times New Roman" w:hAnsi="Times New Roman"/>
        </w:rPr>
        <w:t xml:space="preserve">REF: Page </w:t>
      </w:r>
      <w:r w:rsidRPr="00F523D1">
        <w:rPr>
          <w:rFonts w:ascii="Times New Roman" w:hAnsi="Times New Roman"/>
        </w:rPr>
        <w:t>208</w:t>
      </w:r>
      <w:r w:rsidR="005201C5">
        <w:rPr>
          <w:rFonts w:ascii="Times New Roman" w:hAnsi="Times New Roman"/>
        </w:rPr>
        <w:t xml:space="preserve">  </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8. </w:t>
      </w:r>
      <w:r w:rsidRPr="000A25C7">
        <w:rPr>
          <w:rFonts w:ascii="Times New Roman" w:hAnsi="Times New Roman"/>
        </w:rPr>
        <w:t>The home</w:t>
      </w:r>
      <w:r w:rsidR="00F0224C">
        <w:rPr>
          <w:rFonts w:ascii="Times New Roman" w:hAnsi="Times New Roman"/>
        </w:rPr>
        <w:t>-</w:t>
      </w:r>
      <w:r w:rsidRPr="000A25C7">
        <w:rPr>
          <w:rFonts w:ascii="Times New Roman" w:hAnsi="Times New Roman"/>
        </w:rPr>
        <w:t>care nurse is preparing to see a patient being treated for diabetic foot ulcerations with Regranex</w:t>
      </w:r>
      <w:r>
        <w:rPr>
          <w:rFonts w:ascii="Times New Roman" w:hAnsi="Times New Roman"/>
        </w:rPr>
        <w:t xml:space="preserve"> (b</w:t>
      </w:r>
      <w:r w:rsidRPr="000A25C7">
        <w:rPr>
          <w:rFonts w:ascii="Times New Roman" w:hAnsi="Times New Roman"/>
        </w:rPr>
        <w:t>ecaplermin). Which of the following instructions will the nurse include in the patient teaching?</w:t>
      </w:r>
    </w:p>
    <w:p w:rsidR="004627F6" w:rsidRPr="000A25C7" w:rsidRDefault="004627F6" w:rsidP="00B5529D">
      <w:pPr>
        <w:pStyle w:val="NoSpacing"/>
        <w:rPr>
          <w:rFonts w:ascii="Times New Roman" w:hAnsi="Times New Roman"/>
        </w:rPr>
      </w:pPr>
      <w:r>
        <w:rPr>
          <w:rFonts w:ascii="Times New Roman" w:hAnsi="Times New Roman"/>
        </w:rPr>
        <w:t>A. “</w:t>
      </w:r>
      <w:r w:rsidRPr="000A25C7">
        <w:rPr>
          <w:rFonts w:ascii="Times New Roman" w:hAnsi="Times New Roman"/>
        </w:rPr>
        <w:t>Apply the wound gel three times daily to promote healing.</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lastRenderedPageBreak/>
        <w:t>B. “</w:t>
      </w:r>
      <w:r w:rsidRPr="000A25C7">
        <w:rPr>
          <w:rFonts w:ascii="Times New Roman" w:hAnsi="Times New Roman"/>
        </w:rPr>
        <w:t>Store the gel in the refrigerator.</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C. “</w:t>
      </w:r>
      <w:r w:rsidRPr="000A25C7">
        <w:rPr>
          <w:rFonts w:ascii="Times New Roman" w:hAnsi="Times New Roman"/>
        </w:rPr>
        <w:t>Complete healing is expected within 3 days.</w:t>
      </w:r>
      <w:r>
        <w:rPr>
          <w:rFonts w:ascii="Times New Roman" w:hAnsi="Times New Roman"/>
        </w:rPr>
        <w:t>”</w:t>
      </w:r>
    </w:p>
    <w:p w:rsidR="004627F6" w:rsidRPr="000A25C7" w:rsidRDefault="004627F6" w:rsidP="00B5529D">
      <w:pPr>
        <w:pStyle w:val="NoSpacing"/>
        <w:rPr>
          <w:rFonts w:ascii="Times New Roman" w:hAnsi="Times New Roman"/>
        </w:rPr>
      </w:pPr>
      <w:r>
        <w:rPr>
          <w:rFonts w:ascii="Times New Roman" w:hAnsi="Times New Roman"/>
        </w:rPr>
        <w:t>D. “</w:t>
      </w:r>
      <w:r w:rsidRPr="000A25C7">
        <w:rPr>
          <w:rFonts w:ascii="Times New Roman" w:hAnsi="Times New Roman"/>
        </w:rPr>
        <w:t>After applying the wound gel, cover with a transparent adhesive dressing.</w:t>
      </w:r>
      <w:r>
        <w:rPr>
          <w:rFonts w:ascii="Times New Roman" w:hAnsi="Times New Roman"/>
        </w:rPr>
        <w:t>”</w:t>
      </w:r>
    </w:p>
    <w:p w:rsidR="004627F6" w:rsidRPr="000A25C7" w:rsidRDefault="004627F6" w:rsidP="00B5529D">
      <w:pPr>
        <w:spacing w:after="0" w:line="240" w:lineRule="auto"/>
        <w:ind w:left="1080"/>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B</w:t>
      </w:r>
    </w:p>
    <w:p w:rsidR="00037573" w:rsidRDefault="00037573" w:rsidP="00B5529D">
      <w:pPr>
        <w:spacing w:after="0" w:line="240" w:lineRule="auto"/>
        <w:rPr>
          <w:rFonts w:ascii="Times New Roman" w:hAnsi="Times New Roman"/>
        </w:rPr>
      </w:pPr>
      <w:r w:rsidRPr="00894AB5">
        <w:rPr>
          <w:rFonts w:ascii="Times New Roman" w:hAnsi="Times New Roman"/>
        </w:rPr>
        <w:t>See Implementation</w:t>
      </w:r>
      <w:r>
        <w:rPr>
          <w:rFonts w:ascii="Times New Roman" w:hAnsi="Times New Roman"/>
        </w:rPr>
        <w:t xml:space="preserve"> for b</w:t>
      </w:r>
      <w:r w:rsidRPr="00894AB5">
        <w:rPr>
          <w:rFonts w:ascii="Times New Roman" w:hAnsi="Times New Roman"/>
        </w:rPr>
        <w:t>ecaplermin</w:t>
      </w:r>
      <w:r>
        <w:rPr>
          <w:rFonts w:ascii="Times New Roman" w:hAnsi="Times New Roman"/>
        </w:rPr>
        <w:t>:</w:t>
      </w:r>
      <w:r w:rsidRPr="00894AB5">
        <w:rPr>
          <w:rFonts w:ascii="Times New Roman" w:hAnsi="Times New Roman"/>
        </w:rPr>
        <w:t xml:space="preserve"> Calculated amount is applied as a thin layer and covered with a moist saline dressing for 12 hr; dressing is removed, ulcer rinsed</w:t>
      </w:r>
      <w:r>
        <w:rPr>
          <w:rFonts w:ascii="Times New Roman" w:hAnsi="Times New Roman"/>
        </w:rPr>
        <w:t>,</w:t>
      </w:r>
      <w:r w:rsidRPr="00894AB5">
        <w:rPr>
          <w:rFonts w:ascii="Times New Roman" w:hAnsi="Times New Roman"/>
        </w:rPr>
        <w:t xml:space="preserve"> and redressed with moist dressing without becaplermin for rest of day. Process is repeated daily.</w:t>
      </w:r>
      <w:r w:rsidRPr="00037573">
        <w:rPr>
          <w:rFonts w:ascii="Times New Roman" w:hAnsi="Times New Roman"/>
        </w:rPr>
        <w:t xml:space="preserve"> </w:t>
      </w:r>
      <w:r w:rsidRPr="00894AB5">
        <w:rPr>
          <w:rFonts w:ascii="Times New Roman" w:hAnsi="Times New Roman"/>
        </w:rPr>
        <w:t>Store gel in refrigerator; do not freeze.</w:t>
      </w:r>
      <w:r w:rsidRPr="00037573">
        <w:rPr>
          <w:rFonts w:ascii="Times New Roman" w:hAnsi="Times New Roman"/>
        </w:rPr>
        <w:t xml:space="preserve"> </w:t>
      </w:r>
      <w:r w:rsidRPr="00894AB5">
        <w:rPr>
          <w:rFonts w:ascii="Times New Roman" w:hAnsi="Times New Roman"/>
        </w:rPr>
        <w:t>If ulcer does not decrease in size by 30% within 10 wk, continuation of therapy should be reassessed.</w:t>
      </w:r>
      <w:r w:rsidRPr="00037573">
        <w:rPr>
          <w:rFonts w:ascii="Times New Roman" w:hAnsi="Times New Roman"/>
        </w:rPr>
        <w:t xml:space="preserve"> </w:t>
      </w:r>
      <w:r w:rsidRPr="00894AB5">
        <w:rPr>
          <w:rFonts w:ascii="Times New Roman" w:hAnsi="Times New Roman"/>
        </w:rPr>
        <w:t>Cover with a moist saline dressing for 12 hr. Then, remove dressing, rinse ulcer</w:t>
      </w:r>
      <w:r>
        <w:rPr>
          <w:rFonts w:ascii="Times New Roman" w:hAnsi="Times New Roman"/>
        </w:rPr>
        <w:t>,</w:t>
      </w:r>
      <w:r w:rsidRPr="00894AB5">
        <w:rPr>
          <w:rFonts w:ascii="Times New Roman" w:hAnsi="Times New Roman"/>
        </w:rPr>
        <w:t xml:space="preserve"> and redress with moist dressing without becaplermin for rest of day.</w:t>
      </w:r>
    </w:p>
    <w:p w:rsidR="00037573" w:rsidRDefault="00037573"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Analysis</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xml:space="preserve"> Hard</w:t>
      </w:r>
    </w:p>
    <w:p w:rsidR="004627F6"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Therapeutic Classification:</w:t>
      </w:r>
      <w:r>
        <w:rPr>
          <w:rFonts w:ascii="Times New Roman" w:hAnsi="Times New Roman"/>
        </w:rPr>
        <w:t xml:space="preserve"> </w:t>
      </w:r>
      <w:r w:rsidR="00F527F8" w:rsidRPr="00F523D1">
        <w:rPr>
          <w:rFonts w:ascii="Times New Roman" w:hAnsi="Times New Roman"/>
        </w:rPr>
        <w:t xml:space="preserve">Wound/Ulcer/Decubiti </w:t>
      </w:r>
      <w:r w:rsidR="00CF735F" w:rsidRPr="00F523D1">
        <w:rPr>
          <w:rFonts w:ascii="Times New Roman" w:hAnsi="Times New Roman"/>
        </w:rPr>
        <w:t>h</w:t>
      </w:r>
      <w:r w:rsidR="00F527F8" w:rsidRPr="00F523D1">
        <w:rPr>
          <w:rFonts w:ascii="Times New Roman" w:hAnsi="Times New Roman"/>
        </w:rPr>
        <w:t xml:space="preserve">ealing </w:t>
      </w:r>
      <w:r w:rsidR="00CF735F" w:rsidRPr="00F523D1">
        <w:rPr>
          <w:rFonts w:ascii="Times New Roman" w:hAnsi="Times New Roman"/>
        </w:rPr>
        <w:t>a</w:t>
      </w:r>
      <w:r w:rsidR="00F527F8" w:rsidRPr="00F523D1">
        <w:rPr>
          <w:rFonts w:ascii="Times New Roman" w:hAnsi="Times New Roman"/>
        </w:rPr>
        <w:t>gent</w:t>
      </w:r>
      <w:r w:rsidR="00CA3DFF" w:rsidRPr="00F523D1">
        <w:rPr>
          <w:rFonts w:ascii="Times New Roman" w:hAnsi="Times New Roman"/>
        </w:rPr>
        <w:t>s</w:t>
      </w:r>
    </w:p>
    <w:p w:rsidR="004627F6" w:rsidRPr="000A25C7" w:rsidRDefault="002A3FB1" w:rsidP="00B5529D">
      <w:pPr>
        <w:spacing w:after="0" w:line="240" w:lineRule="auto"/>
        <w:rPr>
          <w:rFonts w:ascii="Times New Roman" w:hAnsi="Times New Roman"/>
        </w:rPr>
      </w:pPr>
      <w:r>
        <w:rPr>
          <w:rFonts w:ascii="Times New Roman" w:hAnsi="Times New Roman"/>
        </w:rPr>
        <w:t xml:space="preserve">REF: Page </w:t>
      </w:r>
      <w:r w:rsidRPr="00F523D1">
        <w:rPr>
          <w:rFonts w:ascii="Times New Roman" w:hAnsi="Times New Roman"/>
        </w:rPr>
        <w:t>21</w:t>
      </w:r>
      <w:r w:rsidR="00F527F8" w:rsidRPr="00F523D1">
        <w:rPr>
          <w:rFonts w:ascii="Times New Roman" w:hAnsi="Times New Roman"/>
        </w:rPr>
        <w:t>7</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9. </w:t>
      </w:r>
      <w:r w:rsidRPr="000A25C7">
        <w:rPr>
          <w:rFonts w:ascii="Times New Roman" w:hAnsi="Times New Roman"/>
        </w:rPr>
        <w:t>The nurse is tracking patient symptoms related to acute alcohol intoxication and withdraw</w:t>
      </w:r>
      <w:r>
        <w:rPr>
          <w:rFonts w:ascii="Times New Roman" w:hAnsi="Times New Roman"/>
        </w:rPr>
        <w:t>a</w:t>
      </w:r>
      <w:r w:rsidRPr="000A25C7">
        <w:rPr>
          <w:rFonts w:ascii="Times New Roman" w:hAnsi="Times New Roman"/>
        </w:rPr>
        <w:t>l. Which of the following medications would the nurse expect to provide in the management of these symptoms?</w:t>
      </w:r>
    </w:p>
    <w:p w:rsidR="004627F6" w:rsidRPr="000A25C7" w:rsidRDefault="004627F6" w:rsidP="00B5529D">
      <w:pPr>
        <w:pStyle w:val="NoSpacing"/>
        <w:rPr>
          <w:rFonts w:ascii="Times New Roman" w:hAnsi="Times New Roman"/>
        </w:rPr>
      </w:pPr>
      <w:r>
        <w:rPr>
          <w:rFonts w:ascii="Times New Roman" w:hAnsi="Times New Roman"/>
        </w:rPr>
        <w:t xml:space="preserve">A. </w:t>
      </w:r>
      <w:r w:rsidRPr="000A25C7">
        <w:rPr>
          <w:rFonts w:ascii="Times New Roman" w:hAnsi="Times New Roman"/>
        </w:rPr>
        <w:t>Plavix</w:t>
      </w:r>
      <w:r>
        <w:rPr>
          <w:rFonts w:ascii="Times New Roman" w:hAnsi="Times New Roman"/>
        </w:rPr>
        <w:t xml:space="preserve"> (c</w:t>
      </w:r>
      <w:r w:rsidRPr="000A25C7">
        <w:rPr>
          <w:rFonts w:ascii="Times New Roman" w:hAnsi="Times New Roman"/>
        </w:rPr>
        <w:t>lopidogrel)</w:t>
      </w:r>
    </w:p>
    <w:p w:rsidR="004627F6" w:rsidRPr="000A25C7" w:rsidRDefault="004627F6" w:rsidP="00B5529D">
      <w:pPr>
        <w:pStyle w:val="NoSpacing"/>
        <w:rPr>
          <w:rFonts w:ascii="Times New Roman" w:hAnsi="Times New Roman"/>
        </w:rPr>
      </w:pPr>
      <w:r>
        <w:rPr>
          <w:rFonts w:ascii="Times New Roman" w:hAnsi="Times New Roman"/>
        </w:rPr>
        <w:t xml:space="preserve">B. </w:t>
      </w:r>
      <w:r w:rsidRPr="000A25C7">
        <w:rPr>
          <w:rFonts w:ascii="Times New Roman" w:hAnsi="Times New Roman"/>
        </w:rPr>
        <w:t>Zyban</w:t>
      </w:r>
      <w:r>
        <w:rPr>
          <w:rFonts w:ascii="Times New Roman" w:hAnsi="Times New Roman"/>
        </w:rPr>
        <w:t xml:space="preserve"> (b</w:t>
      </w:r>
      <w:r w:rsidRPr="000A25C7">
        <w:rPr>
          <w:rFonts w:ascii="Times New Roman" w:hAnsi="Times New Roman"/>
        </w:rPr>
        <w:t>upropion)</w:t>
      </w:r>
    </w:p>
    <w:p w:rsidR="004627F6" w:rsidRPr="000A25C7" w:rsidRDefault="004627F6" w:rsidP="00B5529D">
      <w:pPr>
        <w:pStyle w:val="NoSpacing"/>
        <w:rPr>
          <w:rFonts w:ascii="Times New Roman" w:hAnsi="Times New Roman"/>
        </w:rPr>
      </w:pPr>
      <w:r>
        <w:rPr>
          <w:rFonts w:ascii="Times New Roman" w:hAnsi="Times New Roman"/>
        </w:rPr>
        <w:t xml:space="preserve">C. </w:t>
      </w:r>
      <w:r w:rsidRPr="000A25C7">
        <w:rPr>
          <w:rFonts w:ascii="Times New Roman" w:hAnsi="Times New Roman"/>
        </w:rPr>
        <w:t>Pri</w:t>
      </w:r>
      <w:r>
        <w:rPr>
          <w:rFonts w:ascii="Times New Roman" w:hAnsi="Times New Roman"/>
        </w:rPr>
        <w:t>l</w:t>
      </w:r>
      <w:r w:rsidRPr="000A25C7">
        <w:rPr>
          <w:rFonts w:ascii="Times New Roman" w:hAnsi="Times New Roman"/>
        </w:rPr>
        <w:t>osec</w:t>
      </w:r>
      <w:r>
        <w:rPr>
          <w:rFonts w:ascii="Times New Roman" w:hAnsi="Times New Roman"/>
        </w:rPr>
        <w:t xml:space="preserve"> (o</w:t>
      </w:r>
      <w:r w:rsidRPr="000A25C7">
        <w:rPr>
          <w:rFonts w:ascii="Times New Roman" w:hAnsi="Times New Roman"/>
        </w:rPr>
        <w:t>meprazole)</w:t>
      </w:r>
    </w:p>
    <w:p w:rsidR="004627F6" w:rsidRPr="000A25C7" w:rsidRDefault="004627F6" w:rsidP="00B5529D">
      <w:pPr>
        <w:pStyle w:val="NoSpacing"/>
        <w:rPr>
          <w:rFonts w:ascii="Times New Roman" w:hAnsi="Times New Roman"/>
        </w:rPr>
      </w:pPr>
      <w:r>
        <w:rPr>
          <w:rFonts w:ascii="Times New Roman" w:hAnsi="Times New Roman"/>
        </w:rPr>
        <w:t xml:space="preserve">D. </w:t>
      </w:r>
      <w:r w:rsidRPr="000A25C7">
        <w:rPr>
          <w:rFonts w:ascii="Times New Roman" w:hAnsi="Times New Roman"/>
        </w:rPr>
        <w:t>Tranxene</w:t>
      </w:r>
      <w:r>
        <w:rPr>
          <w:rFonts w:ascii="Times New Roman" w:hAnsi="Times New Roman"/>
        </w:rPr>
        <w:t xml:space="preserve"> (c</w:t>
      </w:r>
      <w:r w:rsidRPr="000A25C7">
        <w:rPr>
          <w:rFonts w:ascii="Times New Roman" w:hAnsi="Times New Roman"/>
        </w:rPr>
        <w:t>lorazepate)</w:t>
      </w:r>
    </w:p>
    <w:p w:rsidR="004627F6" w:rsidRPr="000A25C7"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D</w:t>
      </w:r>
    </w:p>
    <w:p w:rsidR="005D3DAE" w:rsidRDefault="005D3DAE" w:rsidP="00B5529D">
      <w:pPr>
        <w:spacing w:after="0" w:line="240" w:lineRule="auto"/>
        <w:rPr>
          <w:rFonts w:ascii="Times New Roman" w:hAnsi="Times New Roman"/>
        </w:rPr>
      </w:pPr>
      <w:r>
        <w:rPr>
          <w:rFonts w:ascii="Times New Roman" w:hAnsi="Times New Roman"/>
        </w:rPr>
        <w:t>See Indications for clorazepate: C</w:t>
      </w:r>
      <w:r w:rsidRPr="008F7AB7">
        <w:rPr>
          <w:rFonts w:ascii="Times New Roman" w:hAnsi="Times New Roman"/>
        </w:rPr>
        <w:t>lorazepate is used in the management of simple partial seizures, anxiety disorder, symptoms of anxiety</w:t>
      </w:r>
      <w:r>
        <w:rPr>
          <w:rFonts w:ascii="Times New Roman" w:hAnsi="Times New Roman"/>
        </w:rPr>
        <w:t>,</w:t>
      </w:r>
      <w:r w:rsidRPr="008F7AB7">
        <w:rPr>
          <w:rFonts w:ascii="Times New Roman" w:hAnsi="Times New Roman"/>
        </w:rPr>
        <w:t xml:space="preserve"> and acute alcohol withdrawal.</w:t>
      </w:r>
      <w:r w:rsidRPr="005D3DAE">
        <w:rPr>
          <w:rFonts w:ascii="Times New Roman" w:hAnsi="Times New Roman"/>
        </w:rPr>
        <w:t xml:space="preserve"> </w:t>
      </w:r>
      <w:r w:rsidRPr="008F7AB7">
        <w:rPr>
          <w:rFonts w:ascii="Times New Roman" w:hAnsi="Times New Roman"/>
        </w:rPr>
        <w:t>Clopidogrel is an antiplatelet agent.</w:t>
      </w:r>
      <w:r w:rsidRPr="005D3DAE">
        <w:rPr>
          <w:rFonts w:ascii="Times New Roman" w:hAnsi="Times New Roman"/>
        </w:rPr>
        <w:t xml:space="preserve"> </w:t>
      </w:r>
      <w:r w:rsidRPr="008F7AB7">
        <w:rPr>
          <w:rFonts w:ascii="Times New Roman" w:hAnsi="Times New Roman"/>
        </w:rPr>
        <w:t>Bupropion is an antidepressant.</w:t>
      </w:r>
      <w:r w:rsidRPr="005D3DAE">
        <w:rPr>
          <w:rFonts w:ascii="Times New Roman" w:hAnsi="Times New Roman"/>
        </w:rPr>
        <w:t xml:space="preserve"> </w:t>
      </w:r>
      <w:r w:rsidRPr="008F7AB7">
        <w:rPr>
          <w:rFonts w:ascii="Times New Roman" w:hAnsi="Times New Roman"/>
        </w:rPr>
        <w:t>Omeprazole is an antiulcer agent.</w:t>
      </w:r>
    </w:p>
    <w:p w:rsidR="005D3DAE" w:rsidRDefault="005D3DAE"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w:t>
      </w:r>
      <w:r>
        <w:rPr>
          <w:rFonts w:ascii="Times New Roman" w:hAnsi="Times New Roman"/>
        </w:rPr>
        <w:t xml:space="preserve"> </w:t>
      </w:r>
      <w:r w:rsidRPr="000A25C7">
        <w:rPr>
          <w:rFonts w:ascii="Times New Roman" w:hAnsi="Times New Roman"/>
        </w:rPr>
        <w:t>Application</w:t>
      </w:r>
    </w:p>
    <w:p w:rsidR="004627F6" w:rsidRPr="000A25C7" w:rsidRDefault="004627F6" w:rsidP="00B5529D">
      <w:pPr>
        <w:spacing w:after="0" w:line="240" w:lineRule="auto"/>
        <w:rPr>
          <w:rFonts w:ascii="Times New Roman" w:hAnsi="Times New Roman"/>
        </w:rPr>
      </w:pPr>
      <w:r>
        <w:rPr>
          <w:rFonts w:ascii="Times New Roman" w:hAnsi="Times New Roman"/>
        </w:rPr>
        <w:t>DIF:</w:t>
      </w:r>
      <w:r w:rsidRPr="000A25C7">
        <w:rPr>
          <w:rFonts w:ascii="Times New Roman" w:hAnsi="Times New Roman"/>
        </w:rPr>
        <w:t xml:space="preserve"> Medium</w:t>
      </w:r>
    </w:p>
    <w:p w:rsidR="004627F6" w:rsidRDefault="004627F6" w:rsidP="00B5529D">
      <w:pPr>
        <w:spacing w:after="0" w:line="240" w:lineRule="auto"/>
        <w:rPr>
          <w:rFonts w:ascii="Times New Roman" w:hAnsi="Times New Roman"/>
        </w:rPr>
      </w:pPr>
      <w:r>
        <w:rPr>
          <w:rFonts w:ascii="Times New Roman" w:hAnsi="Times New Roman"/>
        </w:rPr>
        <w:t xml:space="preserve">TOP: </w:t>
      </w:r>
      <w:r w:rsidRPr="000A25C7">
        <w:rPr>
          <w:rFonts w:ascii="Times New Roman" w:hAnsi="Times New Roman"/>
        </w:rPr>
        <w:t>Therapeutic Classification: Anticonvulsant</w:t>
      </w:r>
      <w:r w:rsidR="00CA3DFF" w:rsidRPr="00A533A6">
        <w:rPr>
          <w:rFonts w:ascii="Times New Roman" w:hAnsi="Times New Roman"/>
        </w:rPr>
        <w:t>s</w:t>
      </w:r>
    </w:p>
    <w:p w:rsidR="004627F6" w:rsidRPr="000A25C7" w:rsidRDefault="0049198D" w:rsidP="00B5529D">
      <w:pPr>
        <w:spacing w:after="0" w:line="240" w:lineRule="auto"/>
        <w:rPr>
          <w:rFonts w:ascii="Times New Roman" w:hAnsi="Times New Roman"/>
        </w:rPr>
      </w:pPr>
      <w:r>
        <w:rPr>
          <w:rFonts w:ascii="Times New Roman" w:hAnsi="Times New Roman"/>
        </w:rPr>
        <w:t xml:space="preserve">REF: </w:t>
      </w:r>
      <w:r w:rsidR="005D3DAE">
        <w:rPr>
          <w:rFonts w:ascii="Times New Roman" w:hAnsi="Times New Roman"/>
        </w:rPr>
        <w:t>Drugguide.com</w:t>
      </w:r>
      <w:r w:rsidR="005201C5">
        <w:rPr>
          <w:rFonts w:ascii="Times New Roman" w:hAnsi="Times New Roman"/>
        </w:rPr>
        <w:t xml:space="preserve">   </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10. </w:t>
      </w:r>
      <w:r w:rsidRPr="000A25C7">
        <w:rPr>
          <w:rFonts w:ascii="Times New Roman" w:hAnsi="Times New Roman"/>
        </w:rPr>
        <w:t>The nurse prepares to provide Colcrys (</w:t>
      </w:r>
      <w:r w:rsidRPr="000A25C7" w:rsidDel="00A82C41">
        <w:rPr>
          <w:rFonts w:ascii="Times New Roman" w:hAnsi="Times New Roman"/>
        </w:rPr>
        <w:t>c</w:t>
      </w:r>
      <w:r w:rsidRPr="000A25C7">
        <w:rPr>
          <w:rFonts w:ascii="Times New Roman" w:hAnsi="Times New Roman"/>
        </w:rPr>
        <w:t>olchicine) to a patient. The nurse should asses</w:t>
      </w:r>
      <w:r>
        <w:rPr>
          <w:rFonts w:ascii="Times New Roman" w:hAnsi="Times New Roman"/>
        </w:rPr>
        <w:t>s</w:t>
      </w:r>
      <w:r w:rsidRPr="000A25C7">
        <w:rPr>
          <w:rFonts w:ascii="Times New Roman" w:hAnsi="Times New Roman"/>
        </w:rPr>
        <w:t xml:space="preserve"> which of the following prior to administration of the medication?</w:t>
      </w:r>
    </w:p>
    <w:p w:rsidR="004627F6" w:rsidRPr="000A25C7" w:rsidRDefault="004627F6" w:rsidP="00B5529D">
      <w:pPr>
        <w:pStyle w:val="NoSpacing"/>
        <w:rPr>
          <w:rFonts w:ascii="Times New Roman" w:hAnsi="Times New Roman"/>
        </w:rPr>
      </w:pPr>
      <w:r>
        <w:rPr>
          <w:rFonts w:ascii="Times New Roman" w:hAnsi="Times New Roman"/>
        </w:rPr>
        <w:t xml:space="preserve">A. </w:t>
      </w:r>
      <w:r w:rsidRPr="000A25C7">
        <w:rPr>
          <w:rFonts w:ascii="Times New Roman" w:hAnsi="Times New Roman"/>
        </w:rPr>
        <w:t>Blood pressure</w:t>
      </w:r>
    </w:p>
    <w:p w:rsidR="004627F6" w:rsidRPr="000A25C7" w:rsidRDefault="004627F6" w:rsidP="00B5529D">
      <w:pPr>
        <w:pStyle w:val="NoSpacing"/>
        <w:rPr>
          <w:rFonts w:ascii="Times New Roman" w:hAnsi="Times New Roman"/>
        </w:rPr>
      </w:pPr>
      <w:r>
        <w:rPr>
          <w:rFonts w:ascii="Times New Roman" w:hAnsi="Times New Roman"/>
        </w:rPr>
        <w:t xml:space="preserve">B. </w:t>
      </w:r>
      <w:r w:rsidRPr="000A25C7">
        <w:rPr>
          <w:rFonts w:ascii="Times New Roman" w:hAnsi="Times New Roman"/>
        </w:rPr>
        <w:t>Complete blood count</w:t>
      </w:r>
    </w:p>
    <w:p w:rsidR="004627F6" w:rsidRPr="000A25C7" w:rsidRDefault="004627F6" w:rsidP="00B5529D">
      <w:pPr>
        <w:pStyle w:val="NoSpacing"/>
        <w:rPr>
          <w:rFonts w:ascii="Times New Roman" w:hAnsi="Times New Roman"/>
        </w:rPr>
      </w:pPr>
      <w:r>
        <w:rPr>
          <w:rFonts w:ascii="Times New Roman" w:hAnsi="Times New Roman"/>
        </w:rPr>
        <w:t xml:space="preserve">C. </w:t>
      </w:r>
      <w:r w:rsidRPr="000A25C7">
        <w:rPr>
          <w:rFonts w:ascii="Times New Roman" w:hAnsi="Times New Roman"/>
        </w:rPr>
        <w:t>Triglyceride level</w:t>
      </w:r>
    </w:p>
    <w:p w:rsidR="004627F6" w:rsidRPr="000A25C7" w:rsidRDefault="004627F6" w:rsidP="00B5529D">
      <w:pPr>
        <w:pStyle w:val="NoSpacing"/>
        <w:rPr>
          <w:rFonts w:ascii="Times New Roman" w:hAnsi="Times New Roman"/>
        </w:rPr>
      </w:pPr>
      <w:r>
        <w:rPr>
          <w:rFonts w:ascii="Times New Roman" w:hAnsi="Times New Roman"/>
        </w:rPr>
        <w:t xml:space="preserve">D. </w:t>
      </w:r>
      <w:r w:rsidRPr="000A25C7">
        <w:rPr>
          <w:rFonts w:ascii="Times New Roman" w:hAnsi="Times New Roman"/>
        </w:rPr>
        <w:t>Oxygen saturation</w:t>
      </w:r>
    </w:p>
    <w:p w:rsidR="004627F6" w:rsidRPr="000A25C7" w:rsidRDefault="004627F6" w:rsidP="00B5529D">
      <w:pPr>
        <w:spacing w:after="0" w:line="240" w:lineRule="auto"/>
        <w:ind w:left="1080"/>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0A25C7">
        <w:rPr>
          <w:rFonts w:ascii="Times New Roman" w:hAnsi="Times New Roman"/>
        </w:rPr>
        <w:t>:</w:t>
      </w:r>
      <w:r>
        <w:rPr>
          <w:rFonts w:ascii="Times New Roman" w:hAnsi="Times New Roman"/>
        </w:rPr>
        <w:t xml:space="preserve"> B</w:t>
      </w:r>
    </w:p>
    <w:p w:rsidR="004627F6" w:rsidRDefault="004627F6" w:rsidP="00B5529D">
      <w:pPr>
        <w:spacing w:after="0" w:line="240" w:lineRule="auto"/>
        <w:rPr>
          <w:rFonts w:ascii="Times New Roman" w:hAnsi="Times New Roman"/>
        </w:rPr>
      </w:pPr>
      <w:r w:rsidRPr="000A25C7">
        <w:rPr>
          <w:rFonts w:ascii="Times New Roman" w:hAnsi="Times New Roman"/>
        </w:rPr>
        <w:t xml:space="preserve">See </w:t>
      </w:r>
      <w:r>
        <w:rPr>
          <w:rFonts w:ascii="Times New Roman" w:hAnsi="Times New Roman"/>
        </w:rPr>
        <w:t xml:space="preserve">Nursing </w:t>
      </w:r>
      <w:r w:rsidR="00143792">
        <w:rPr>
          <w:rFonts w:ascii="Times New Roman" w:hAnsi="Times New Roman"/>
        </w:rPr>
        <w:t>Implications/assessment for</w:t>
      </w:r>
      <w:r w:rsidR="0049198D" w:rsidRPr="0049198D">
        <w:rPr>
          <w:rFonts w:ascii="Times New Roman" w:hAnsi="Times New Roman"/>
        </w:rPr>
        <w:t xml:space="preserve"> </w:t>
      </w:r>
      <w:r w:rsidR="0049198D" w:rsidRPr="000A25C7">
        <w:rPr>
          <w:rFonts w:ascii="Times New Roman" w:hAnsi="Times New Roman"/>
        </w:rPr>
        <w:t>col</w:t>
      </w:r>
      <w:r w:rsidR="0049198D">
        <w:rPr>
          <w:rFonts w:ascii="Times New Roman" w:hAnsi="Times New Roman"/>
        </w:rPr>
        <w:t>chicine</w:t>
      </w:r>
      <w:r w:rsidR="00143792">
        <w:rPr>
          <w:rFonts w:ascii="Times New Roman" w:hAnsi="Times New Roman"/>
        </w:rPr>
        <w:t>:</w:t>
      </w:r>
      <w:r>
        <w:rPr>
          <w:rFonts w:ascii="Times New Roman" w:hAnsi="Times New Roman"/>
        </w:rPr>
        <w:t xml:space="preserve"> </w:t>
      </w:r>
      <w:r w:rsidRPr="000A25C7">
        <w:rPr>
          <w:rFonts w:ascii="Times New Roman" w:hAnsi="Times New Roman"/>
        </w:rPr>
        <w:t>In patients receiving prolonged therapy, monitor baseline and periodic CBC; may cause decreased platelet count, leu</w:t>
      </w:r>
      <w:r>
        <w:rPr>
          <w:rFonts w:ascii="Times New Roman" w:hAnsi="Times New Roman"/>
        </w:rPr>
        <w:t>k</w:t>
      </w:r>
      <w:r w:rsidRPr="000A25C7">
        <w:rPr>
          <w:rFonts w:ascii="Times New Roman" w:hAnsi="Times New Roman"/>
        </w:rPr>
        <w:t>openia, aplastic anemia</w:t>
      </w:r>
      <w:r>
        <w:rPr>
          <w:rFonts w:ascii="Times New Roman" w:hAnsi="Times New Roman"/>
        </w:rPr>
        <w:t>,</w:t>
      </w:r>
      <w:r w:rsidRPr="000A25C7">
        <w:rPr>
          <w:rFonts w:ascii="Times New Roman" w:hAnsi="Times New Roman"/>
        </w:rPr>
        <w:t xml:space="preserve"> and agranulocytosis. No alteration in the blood pressure, triglyceride</w:t>
      </w:r>
      <w:r>
        <w:rPr>
          <w:rFonts w:ascii="Times New Roman" w:hAnsi="Times New Roman"/>
        </w:rPr>
        <w:t>,</w:t>
      </w:r>
      <w:r w:rsidRPr="000A25C7">
        <w:rPr>
          <w:rFonts w:ascii="Times New Roman" w:hAnsi="Times New Roman"/>
        </w:rPr>
        <w:t xml:space="preserve"> or ox</w:t>
      </w:r>
      <w:r>
        <w:rPr>
          <w:rFonts w:ascii="Times New Roman" w:hAnsi="Times New Roman"/>
        </w:rPr>
        <w:t>ygenation is expected.</w:t>
      </w:r>
    </w:p>
    <w:p w:rsidR="004627F6" w:rsidRPr="000A25C7"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Application</w:t>
      </w:r>
    </w:p>
    <w:p w:rsidR="004627F6" w:rsidRPr="000A25C7" w:rsidRDefault="004627F6" w:rsidP="00B5529D">
      <w:pPr>
        <w:spacing w:after="0" w:line="240" w:lineRule="auto"/>
        <w:rPr>
          <w:rFonts w:ascii="Times New Roman" w:hAnsi="Times New Roman"/>
        </w:rPr>
      </w:pPr>
      <w:r>
        <w:rPr>
          <w:rFonts w:ascii="Times New Roman" w:hAnsi="Times New Roman"/>
        </w:rPr>
        <w:lastRenderedPageBreak/>
        <w:t>DIF:</w:t>
      </w:r>
      <w:r w:rsidRPr="000A25C7">
        <w:rPr>
          <w:rFonts w:ascii="Times New Roman" w:hAnsi="Times New Roman"/>
        </w:rPr>
        <w:t xml:space="preserve"> Hard</w:t>
      </w:r>
    </w:p>
    <w:p w:rsidR="004627F6" w:rsidRDefault="004627F6" w:rsidP="00B5529D">
      <w:pPr>
        <w:spacing w:after="0" w:line="240" w:lineRule="auto"/>
        <w:rPr>
          <w:rFonts w:ascii="Times New Roman" w:hAnsi="Times New Roman"/>
        </w:rPr>
      </w:pPr>
      <w:r w:rsidRPr="00CF735F">
        <w:rPr>
          <w:rFonts w:ascii="Times New Roman" w:hAnsi="Times New Roman"/>
        </w:rPr>
        <w:t xml:space="preserve">TOP: </w:t>
      </w:r>
      <w:r w:rsidRPr="00F523D1">
        <w:rPr>
          <w:rFonts w:ascii="Times New Roman" w:hAnsi="Times New Roman"/>
        </w:rPr>
        <w:t>Therapeutic Classification: Antigout</w:t>
      </w:r>
      <w:r w:rsidR="00F527F8" w:rsidRPr="00CF735F">
        <w:rPr>
          <w:rFonts w:ascii="Times New Roman" w:hAnsi="Times New Roman"/>
        </w:rPr>
        <w:t xml:space="preserve"> </w:t>
      </w:r>
      <w:r w:rsidR="00CF735F" w:rsidRPr="00F523D1">
        <w:rPr>
          <w:rFonts w:ascii="Times New Roman" w:hAnsi="Times New Roman"/>
        </w:rPr>
        <w:t>a</w:t>
      </w:r>
      <w:r w:rsidR="00F527F8" w:rsidRPr="00F523D1">
        <w:rPr>
          <w:rFonts w:ascii="Times New Roman" w:hAnsi="Times New Roman"/>
        </w:rPr>
        <w:t>gents</w:t>
      </w:r>
    </w:p>
    <w:p w:rsidR="004627F6" w:rsidRPr="000A25C7" w:rsidRDefault="00F527F8" w:rsidP="00B5529D">
      <w:pPr>
        <w:spacing w:after="0" w:line="240" w:lineRule="auto"/>
        <w:rPr>
          <w:rFonts w:ascii="Times New Roman" w:hAnsi="Times New Roman"/>
        </w:rPr>
      </w:pPr>
      <w:r>
        <w:rPr>
          <w:rFonts w:ascii="Times New Roman" w:hAnsi="Times New Roman"/>
        </w:rPr>
        <w:t xml:space="preserve">REF: Page </w:t>
      </w:r>
      <w:r w:rsidRPr="00F523D1">
        <w:rPr>
          <w:rFonts w:ascii="Times New Roman" w:hAnsi="Times New Roman"/>
        </w:rPr>
        <w:t>343</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B90EC9" w:rsidRDefault="00B90EC9" w:rsidP="00B90EC9">
      <w:pPr>
        <w:spacing w:after="0" w:line="240" w:lineRule="auto"/>
        <w:jc w:val="center"/>
        <w:rPr>
          <w:rFonts w:ascii="Times New Roman" w:hAnsi="Times New Roman"/>
        </w:rPr>
      </w:pPr>
    </w:p>
    <w:p w:rsidR="004627F6" w:rsidRDefault="00B90EC9" w:rsidP="00B90EC9">
      <w:pPr>
        <w:spacing w:after="0" w:line="240" w:lineRule="auto"/>
        <w:jc w:val="center"/>
        <w:rPr>
          <w:rFonts w:ascii="Times New Roman" w:hAnsi="Times New Roman"/>
        </w:rPr>
      </w:pPr>
      <w:r>
        <w:rPr>
          <w:rFonts w:ascii="Times New Roman" w:hAnsi="Times New Roman"/>
        </w:rPr>
        <w:t>-----  ---  ---   ---  ---  ---</w:t>
      </w:r>
    </w:p>
    <w:p w:rsidR="004627F6" w:rsidRDefault="004627F6"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B90EC9" w:rsidRDefault="00B90EC9"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 xml:space="preserve">232. </w:t>
      </w:r>
      <w:r w:rsidRPr="003862B7">
        <w:rPr>
          <w:rFonts w:ascii="Times New Roman" w:hAnsi="Times New Roman"/>
        </w:rPr>
        <w:t xml:space="preserve">The nurse is passing medications for a patient whose medication administration record reads, </w:t>
      </w:r>
      <w:r>
        <w:rPr>
          <w:rFonts w:ascii="Times New Roman" w:hAnsi="Times New Roman"/>
        </w:rPr>
        <w:t>“</w:t>
      </w:r>
      <w:r w:rsidRPr="003862B7">
        <w:rPr>
          <w:rFonts w:ascii="Times New Roman" w:hAnsi="Times New Roman"/>
        </w:rPr>
        <w:t>Neurontin (</w:t>
      </w:r>
      <w:r>
        <w:rPr>
          <w:rFonts w:ascii="Times New Roman" w:hAnsi="Times New Roman"/>
        </w:rPr>
        <w:t>gabapentin</w:t>
      </w:r>
      <w:r w:rsidRPr="003862B7">
        <w:rPr>
          <w:rFonts w:ascii="Times New Roman" w:hAnsi="Times New Roman"/>
        </w:rPr>
        <w:t>) 300 mg po TID.</w:t>
      </w:r>
      <w:r>
        <w:rPr>
          <w:rFonts w:ascii="Times New Roman" w:hAnsi="Times New Roman"/>
        </w:rPr>
        <w:t>”</w:t>
      </w:r>
      <w:r w:rsidRPr="003862B7">
        <w:rPr>
          <w:rFonts w:ascii="Times New Roman" w:hAnsi="Times New Roman"/>
        </w:rPr>
        <w:t xml:space="preserve"> Gab</w:t>
      </w:r>
      <w:r>
        <w:rPr>
          <w:rFonts w:ascii="Times New Roman" w:hAnsi="Times New Roman"/>
        </w:rPr>
        <w:t>a</w:t>
      </w:r>
      <w:r w:rsidRPr="003862B7">
        <w:rPr>
          <w:rFonts w:ascii="Times New Roman" w:hAnsi="Times New Roman"/>
        </w:rPr>
        <w:t>pentin is provided by the pharmacy in 600 mg scored tablets. The nurse should provide ____________________ tablets with each dose.</w:t>
      </w:r>
    </w:p>
    <w:p w:rsidR="004627F6" w:rsidRPr="003862B7" w:rsidRDefault="004627F6" w:rsidP="00B5529D">
      <w:pPr>
        <w:spacing w:after="0" w:line="240" w:lineRule="auto"/>
        <w:rPr>
          <w:rFonts w:ascii="Times New Roman" w:hAnsi="Times New Roman"/>
        </w:rPr>
      </w:pPr>
    </w:p>
    <w:p w:rsidR="004627F6" w:rsidRPr="003862B7" w:rsidRDefault="004627F6" w:rsidP="00B5529D">
      <w:pPr>
        <w:spacing w:after="0" w:line="240" w:lineRule="auto"/>
        <w:rPr>
          <w:rFonts w:ascii="Times New Roman" w:hAnsi="Times New Roman"/>
        </w:rPr>
      </w:pPr>
      <w:r w:rsidRPr="003862B7">
        <w:rPr>
          <w:rFonts w:ascii="Times New Roman" w:hAnsi="Times New Roman"/>
        </w:rPr>
        <w:t>ANS: 0.5</w:t>
      </w:r>
    </w:p>
    <w:p w:rsidR="004627F6" w:rsidRDefault="004627F6" w:rsidP="00B5529D">
      <w:pPr>
        <w:spacing w:after="0" w:line="240" w:lineRule="auto"/>
        <w:rPr>
          <w:rFonts w:ascii="Times New Roman" w:hAnsi="Times New Roman"/>
        </w:rPr>
      </w:pPr>
      <w:r w:rsidRPr="003862B7">
        <w:rPr>
          <w:rFonts w:ascii="Times New Roman" w:hAnsi="Times New Roman"/>
        </w:rPr>
        <w:t xml:space="preserve">See Dosage and Availability for </w:t>
      </w:r>
      <w:r>
        <w:rPr>
          <w:rFonts w:ascii="Times New Roman" w:hAnsi="Times New Roman"/>
        </w:rPr>
        <w:t>gabapentin</w:t>
      </w:r>
      <w:r w:rsidRPr="003862B7">
        <w:rPr>
          <w:rFonts w:ascii="Times New Roman" w:hAnsi="Times New Roman"/>
        </w:rPr>
        <w:t>. Typical dose is 300 mg three times daily initially. Titration may be continued until desired (range is 900–1</w:t>
      </w:r>
      <w:r w:rsidR="008415D9">
        <w:rPr>
          <w:rFonts w:ascii="Times New Roman" w:hAnsi="Times New Roman"/>
        </w:rPr>
        <w:t>,</w:t>
      </w:r>
      <w:r w:rsidRPr="003862B7">
        <w:rPr>
          <w:rFonts w:ascii="Times New Roman" w:hAnsi="Times New Roman"/>
        </w:rPr>
        <w:t xml:space="preserve">800 mg/day in </w:t>
      </w:r>
      <w:r>
        <w:rPr>
          <w:rFonts w:ascii="Times New Roman" w:hAnsi="Times New Roman"/>
        </w:rPr>
        <w:t>three</w:t>
      </w:r>
      <w:r w:rsidRPr="003862B7">
        <w:rPr>
          <w:rFonts w:ascii="Times New Roman" w:hAnsi="Times New Roman"/>
        </w:rPr>
        <w:t xml:space="preserve"> divided doses; 600 mg and 800 mg tablets are scored and can be broken to administer a half</w:t>
      </w:r>
      <w:r>
        <w:rPr>
          <w:rFonts w:ascii="Times New Roman" w:hAnsi="Times New Roman"/>
        </w:rPr>
        <w:t>-</w:t>
      </w:r>
      <w:r w:rsidRPr="003862B7">
        <w:rPr>
          <w:rFonts w:ascii="Times New Roman" w:hAnsi="Times New Roman"/>
        </w:rPr>
        <w:t xml:space="preserve">tablet). If </w:t>
      </w:r>
      <w:r>
        <w:rPr>
          <w:rFonts w:ascii="Times New Roman" w:hAnsi="Times New Roman"/>
        </w:rPr>
        <w:t xml:space="preserve">a </w:t>
      </w:r>
      <w:r w:rsidRPr="003862B7">
        <w:rPr>
          <w:rFonts w:ascii="Times New Roman" w:hAnsi="Times New Roman"/>
        </w:rPr>
        <w:t>half</w:t>
      </w:r>
      <w:r>
        <w:rPr>
          <w:rFonts w:ascii="Times New Roman" w:hAnsi="Times New Roman"/>
        </w:rPr>
        <w:t>-</w:t>
      </w:r>
      <w:r w:rsidRPr="003862B7">
        <w:rPr>
          <w:rFonts w:ascii="Times New Roman" w:hAnsi="Times New Roman"/>
        </w:rPr>
        <w:t>tablet is used, administer other half at the next dose. Discard half</w:t>
      </w:r>
      <w:r>
        <w:rPr>
          <w:rFonts w:ascii="Times New Roman" w:hAnsi="Times New Roman"/>
        </w:rPr>
        <w:t>-</w:t>
      </w:r>
      <w:r w:rsidRPr="003862B7">
        <w:rPr>
          <w:rFonts w:ascii="Times New Roman" w:hAnsi="Times New Roman"/>
        </w:rPr>
        <w:t xml:space="preserve">tablets not used within several days. </w:t>
      </w:r>
      <w:r>
        <w:rPr>
          <w:rFonts w:ascii="Times New Roman" w:hAnsi="Times New Roman"/>
        </w:rPr>
        <w:t xml:space="preserve">A </w:t>
      </w:r>
      <w:r w:rsidRPr="003862B7">
        <w:rPr>
          <w:rFonts w:ascii="Times New Roman" w:hAnsi="Times New Roman"/>
        </w:rPr>
        <w:t>300</w:t>
      </w:r>
      <w:r>
        <w:rPr>
          <w:rFonts w:ascii="Times New Roman" w:hAnsi="Times New Roman"/>
        </w:rPr>
        <w:t>-</w:t>
      </w:r>
      <w:r w:rsidRPr="003862B7">
        <w:rPr>
          <w:rFonts w:ascii="Times New Roman" w:hAnsi="Times New Roman"/>
        </w:rPr>
        <w:t xml:space="preserve">mg ordered dose for this patient is one-half </w:t>
      </w:r>
      <w:r>
        <w:rPr>
          <w:rFonts w:ascii="Times New Roman" w:hAnsi="Times New Roman"/>
        </w:rPr>
        <w:t xml:space="preserve">of </w:t>
      </w:r>
      <w:r w:rsidRPr="003862B7">
        <w:rPr>
          <w:rFonts w:ascii="Times New Roman" w:hAnsi="Times New Roman"/>
        </w:rPr>
        <w:t>an available 600 mg tablet.</w:t>
      </w:r>
    </w:p>
    <w:p w:rsidR="004627F6" w:rsidRPr="003862B7" w:rsidRDefault="004627F6" w:rsidP="00B5529D">
      <w:pPr>
        <w:spacing w:after="0" w:line="240" w:lineRule="auto"/>
        <w:rPr>
          <w:rFonts w:ascii="Times New Roman" w:hAnsi="Times New Roman"/>
        </w:rPr>
      </w:pPr>
    </w:p>
    <w:p w:rsidR="004627F6" w:rsidRPr="003862B7" w:rsidRDefault="004627F6" w:rsidP="00B5529D">
      <w:pPr>
        <w:spacing w:after="0" w:line="240" w:lineRule="auto"/>
        <w:rPr>
          <w:rFonts w:ascii="Times New Roman" w:hAnsi="Times New Roman"/>
        </w:rPr>
      </w:pPr>
      <w:r w:rsidRPr="003862B7">
        <w:rPr>
          <w:rFonts w:ascii="Times New Roman" w:hAnsi="Times New Roman"/>
        </w:rPr>
        <w:t>KEY: Cognitive Level:</w:t>
      </w:r>
      <w:r>
        <w:rPr>
          <w:rFonts w:ascii="Times New Roman" w:hAnsi="Times New Roman"/>
        </w:rPr>
        <w:t xml:space="preserve"> </w:t>
      </w:r>
      <w:r w:rsidRPr="003862B7">
        <w:rPr>
          <w:rFonts w:ascii="Times New Roman" w:hAnsi="Times New Roman"/>
        </w:rPr>
        <w:t>Application</w:t>
      </w:r>
    </w:p>
    <w:p w:rsidR="004627F6" w:rsidRPr="003862B7" w:rsidRDefault="004627F6" w:rsidP="00B5529D">
      <w:pPr>
        <w:spacing w:after="0" w:line="240" w:lineRule="auto"/>
        <w:rPr>
          <w:rFonts w:ascii="Times New Roman" w:hAnsi="Times New Roman"/>
        </w:rPr>
      </w:pPr>
      <w:r w:rsidRPr="003862B7">
        <w:rPr>
          <w:rFonts w:ascii="Times New Roman" w:hAnsi="Times New Roman"/>
        </w:rPr>
        <w:t>DIF: Easy</w:t>
      </w:r>
    </w:p>
    <w:p w:rsidR="004627F6" w:rsidRPr="003862B7" w:rsidRDefault="004627F6" w:rsidP="00B5529D">
      <w:pPr>
        <w:spacing w:after="0" w:line="240" w:lineRule="auto"/>
        <w:rPr>
          <w:rFonts w:ascii="Times New Roman" w:hAnsi="Times New Roman"/>
        </w:rPr>
      </w:pPr>
      <w:r w:rsidRPr="003862B7">
        <w:rPr>
          <w:rFonts w:ascii="Times New Roman" w:hAnsi="Times New Roman"/>
        </w:rPr>
        <w:t xml:space="preserve">TOP: Therapeutic Classification: </w:t>
      </w:r>
      <w:r>
        <w:rPr>
          <w:rFonts w:ascii="Times New Roman" w:hAnsi="Times New Roman"/>
        </w:rPr>
        <w:t>A</w:t>
      </w:r>
      <w:r w:rsidR="00AC3AEE">
        <w:rPr>
          <w:rFonts w:ascii="Times New Roman" w:hAnsi="Times New Roman"/>
        </w:rPr>
        <w:t xml:space="preserve">nalgesic </w:t>
      </w:r>
      <w:r w:rsidR="00AC3AEE" w:rsidRPr="00F523D1">
        <w:rPr>
          <w:rFonts w:ascii="Times New Roman" w:hAnsi="Times New Roman"/>
        </w:rPr>
        <w:t>adjuncts</w:t>
      </w:r>
      <w:r w:rsidRPr="003862B7">
        <w:rPr>
          <w:rFonts w:ascii="Times New Roman" w:hAnsi="Times New Roman"/>
        </w:rPr>
        <w:t xml:space="preserve"> therapeutic</w:t>
      </w:r>
      <w:r w:rsidR="00577308" w:rsidRPr="00CF735F">
        <w:rPr>
          <w:rFonts w:ascii="Times New Roman" w:hAnsi="Times New Roman"/>
        </w:rPr>
        <w:t>,</w:t>
      </w:r>
      <w:r w:rsidR="00577308">
        <w:rPr>
          <w:rFonts w:ascii="Times New Roman" w:hAnsi="Times New Roman"/>
        </w:rPr>
        <w:t xml:space="preserve"> A</w:t>
      </w:r>
      <w:r w:rsidRPr="003862B7">
        <w:rPr>
          <w:rFonts w:ascii="Times New Roman" w:hAnsi="Times New Roman"/>
        </w:rPr>
        <w:t xml:space="preserve">nticonvulsants, </w:t>
      </w:r>
      <w:r w:rsidR="00577308">
        <w:rPr>
          <w:rFonts w:ascii="Times New Roman" w:hAnsi="Times New Roman"/>
        </w:rPr>
        <w:t>M</w:t>
      </w:r>
      <w:r w:rsidRPr="003862B7">
        <w:rPr>
          <w:rFonts w:ascii="Times New Roman" w:hAnsi="Times New Roman"/>
        </w:rPr>
        <w:t>ood stabilizers</w:t>
      </w:r>
    </w:p>
    <w:p w:rsidR="004627F6" w:rsidRPr="000A25C7" w:rsidRDefault="004627F6" w:rsidP="00B5529D">
      <w:pPr>
        <w:spacing w:after="0" w:line="240" w:lineRule="auto"/>
        <w:rPr>
          <w:rFonts w:ascii="Times New Roman" w:hAnsi="Times New Roman"/>
        </w:rPr>
      </w:pPr>
      <w:r w:rsidRPr="003862B7">
        <w:rPr>
          <w:rFonts w:ascii="Times New Roman" w:hAnsi="Times New Roman"/>
        </w:rPr>
        <w:t xml:space="preserve">REF: Page </w:t>
      </w:r>
      <w:r w:rsidR="00AC3AEE" w:rsidRPr="00F523D1">
        <w:rPr>
          <w:rFonts w:ascii="Times New Roman" w:hAnsi="Times New Roman"/>
        </w:rPr>
        <w:t>605</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p>
    <w:p w:rsidR="004627F6" w:rsidRPr="00AC3AEE" w:rsidRDefault="00AC3AEE" w:rsidP="00B5529D">
      <w:pPr>
        <w:spacing w:after="0" w:line="240" w:lineRule="auto"/>
        <w:rPr>
          <w:rFonts w:ascii="Times New Roman" w:hAnsi="Times New Roman"/>
          <w:b/>
        </w:rPr>
      </w:pPr>
      <w:r w:rsidRPr="00AC3AEE">
        <w:rPr>
          <w:rFonts w:ascii="Times New Roman" w:hAnsi="Times New Roman"/>
          <w:b/>
        </w:rPr>
        <w:t>MATCHING</w:t>
      </w:r>
    </w:p>
    <w:p w:rsidR="00AC3AEE" w:rsidRDefault="00AC3AEE" w:rsidP="00B5529D">
      <w:pPr>
        <w:spacing w:after="0" w:line="240" w:lineRule="auto"/>
        <w:rPr>
          <w:rFonts w:ascii="Times New Roman" w:hAnsi="Times New Roman"/>
          <w:i/>
        </w:rPr>
      </w:pPr>
    </w:p>
    <w:p w:rsidR="004627F6" w:rsidRPr="00F73EF5" w:rsidRDefault="004627F6" w:rsidP="00B5529D">
      <w:pPr>
        <w:spacing w:after="0" w:line="240" w:lineRule="auto"/>
        <w:rPr>
          <w:rFonts w:ascii="Times New Roman" w:hAnsi="Times New Roman"/>
          <w:i/>
        </w:rPr>
      </w:pPr>
      <w:r>
        <w:rPr>
          <w:rFonts w:ascii="Times New Roman" w:hAnsi="Times New Roman"/>
          <w:i/>
        </w:rPr>
        <w:t xml:space="preserve">Match the instructions for using an inhaler in the following section with the number they should occur in. </w:t>
      </w:r>
    </w:p>
    <w:p w:rsidR="004627F6" w:rsidRPr="000A25C7"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sidRPr="000234BE">
        <w:rPr>
          <w:rFonts w:ascii="Times New Roman" w:hAnsi="Times New Roman"/>
        </w:rPr>
        <w:t>A.</w:t>
      </w:r>
      <w:r>
        <w:rPr>
          <w:rFonts w:ascii="Times New Roman" w:hAnsi="Times New Roman"/>
        </w:rPr>
        <w:t xml:space="preserve"> Press down on the inhaler to release medication.</w:t>
      </w:r>
    </w:p>
    <w:p w:rsidR="004627F6" w:rsidRDefault="004627F6" w:rsidP="00B5529D">
      <w:pPr>
        <w:spacing w:after="0" w:line="240" w:lineRule="auto"/>
        <w:rPr>
          <w:rFonts w:ascii="Times New Roman" w:hAnsi="Times New Roman"/>
        </w:rPr>
      </w:pPr>
      <w:r>
        <w:rPr>
          <w:rFonts w:ascii="Times New Roman" w:hAnsi="Times New Roman"/>
        </w:rPr>
        <w:t>B. Hold your breath for 10 sec.</w:t>
      </w:r>
    </w:p>
    <w:p w:rsidR="004627F6" w:rsidRDefault="004627F6" w:rsidP="00B5529D">
      <w:pPr>
        <w:spacing w:after="0" w:line="240" w:lineRule="auto"/>
        <w:rPr>
          <w:rFonts w:ascii="Times New Roman" w:hAnsi="Times New Roman"/>
        </w:rPr>
      </w:pPr>
      <w:r>
        <w:rPr>
          <w:rFonts w:ascii="Times New Roman" w:hAnsi="Times New Roman"/>
        </w:rPr>
        <w:lastRenderedPageBreak/>
        <w:t>C. Shake the inhaler.</w:t>
      </w:r>
    </w:p>
    <w:p w:rsidR="004627F6" w:rsidRDefault="004627F6" w:rsidP="00B5529D">
      <w:pPr>
        <w:spacing w:after="0" w:line="240" w:lineRule="auto"/>
        <w:rPr>
          <w:rFonts w:ascii="Times New Roman" w:hAnsi="Times New Roman"/>
        </w:rPr>
      </w:pPr>
      <w:r>
        <w:rPr>
          <w:rFonts w:ascii="Times New Roman" w:hAnsi="Times New Roman"/>
        </w:rPr>
        <w:t>D. Tilt your head back and breathe out slowly.</w:t>
      </w:r>
    </w:p>
    <w:p w:rsidR="004627F6" w:rsidRDefault="004627F6" w:rsidP="00B5529D">
      <w:pPr>
        <w:spacing w:after="0" w:line="240" w:lineRule="auto"/>
        <w:rPr>
          <w:rFonts w:ascii="Times New Roman" w:hAnsi="Times New Roman"/>
        </w:rPr>
      </w:pPr>
      <w:r>
        <w:rPr>
          <w:rFonts w:ascii="Times New Roman" w:hAnsi="Times New Roman"/>
        </w:rPr>
        <w:t>E. Breathe in slowly through the mouth.</w:t>
      </w:r>
    </w:p>
    <w:p w:rsidR="004627F6" w:rsidRDefault="004627F6" w:rsidP="00B5529D">
      <w:pPr>
        <w:spacing w:after="0" w:line="240" w:lineRule="auto"/>
        <w:rPr>
          <w:rFonts w:ascii="Times New Roman" w:hAnsi="Times New Roman"/>
        </w:rPr>
      </w:pPr>
      <w:r>
        <w:rPr>
          <w:rFonts w:ascii="Times New Roman" w:hAnsi="Times New Roman"/>
        </w:rPr>
        <w:t>F. Connect the inhaler to a spacer/chamber.</w:t>
      </w: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p>
    <w:p w:rsidR="004627F6" w:rsidRPr="00CF735F" w:rsidRDefault="004627F6" w:rsidP="00B5529D">
      <w:pPr>
        <w:spacing w:after="0" w:line="240" w:lineRule="auto"/>
        <w:rPr>
          <w:rFonts w:ascii="Times New Roman" w:hAnsi="Times New Roman"/>
        </w:rPr>
      </w:pPr>
      <w:r>
        <w:rPr>
          <w:rFonts w:ascii="Times New Roman" w:hAnsi="Times New Roman"/>
        </w:rPr>
        <w:t>233</w:t>
      </w:r>
      <w:r w:rsidRPr="000234BE">
        <w:rPr>
          <w:rFonts w:ascii="Times New Roman" w:hAnsi="Times New Roman"/>
        </w:rPr>
        <w:t>.</w:t>
      </w:r>
      <w:r>
        <w:rPr>
          <w:rFonts w:ascii="Times New Roman" w:hAnsi="Times New Roman"/>
        </w:rPr>
        <w:t xml:space="preserve"> Step </w:t>
      </w:r>
      <w:r w:rsidR="00AC3AEE">
        <w:rPr>
          <w:rFonts w:ascii="Times New Roman" w:hAnsi="Times New Roman"/>
        </w:rPr>
        <w:t xml:space="preserve">1 </w:t>
      </w:r>
      <w:r w:rsidR="00AC3AEE">
        <w:rPr>
          <w:rFonts w:ascii="Times New Roman" w:hAnsi="Times New Roman"/>
        </w:rPr>
        <w:tab/>
      </w:r>
      <w:r w:rsidR="00AC3AEE" w:rsidRPr="00F523D1">
        <w:rPr>
          <w:rFonts w:ascii="Times New Roman" w:hAnsi="Times New Roman"/>
        </w:rPr>
        <w:t>ANS: C</w:t>
      </w:r>
    </w:p>
    <w:p w:rsidR="004627F6" w:rsidRPr="00CF735F" w:rsidRDefault="004627F6" w:rsidP="00B5529D">
      <w:pPr>
        <w:spacing w:after="0" w:line="240" w:lineRule="auto"/>
        <w:rPr>
          <w:rFonts w:ascii="Times New Roman" w:hAnsi="Times New Roman"/>
        </w:rPr>
      </w:pPr>
      <w:r w:rsidRPr="00CF735F">
        <w:rPr>
          <w:rFonts w:ascii="Times New Roman" w:hAnsi="Times New Roman"/>
        </w:rPr>
        <w:t xml:space="preserve">234. Step </w:t>
      </w:r>
      <w:r w:rsidR="00AC3AEE" w:rsidRPr="00CF735F">
        <w:rPr>
          <w:rFonts w:ascii="Times New Roman" w:hAnsi="Times New Roman"/>
        </w:rPr>
        <w:t xml:space="preserve">2 </w:t>
      </w:r>
      <w:r w:rsidR="00AC3AEE" w:rsidRPr="00CF735F">
        <w:rPr>
          <w:rFonts w:ascii="Times New Roman" w:hAnsi="Times New Roman"/>
        </w:rPr>
        <w:tab/>
      </w:r>
      <w:r w:rsidR="00AC3AEE" w:rsidRPr="00F523D1">
        <w:rPr>
          <w:rFonts w:ascii="Times New Roman" w:hAnsi="Times New Roman"/>
        </w:rPr>
        <w:t>ANS: F</w:t>
      </w:r>
    </w:p>
    <w:p w:rsidR="004627F6" w:rsidRPr="00CF735F" w:rsidRDefault="004627F6" w:rsidP="00B5529D">
      <w:pPr>
        <w:spacing w:after="0" w:line="240" w:lineRule="auto"/>
        <w:rPr>
          <w:rFonts w:ascii="Times New Roman" w:hAnsi="Times New Roman"/>
        </w:rPr>
      </w:pPr>
      <w:r w:rsidRPr="00CF735F">
        <w:rPr>
          <w:rFonts w:ascii="Times New Roman" w:hAnsi="Times New Roman"/>
        </w:rPr>
        <w:t>235. Step 3</w:t>
      </w:r>
      <w:r w:rsidR="00AC3AEE" w:rsidRPr="00CF735F">
        <w:rPr>
          <w:rFonts w:ascii="Times New Roman" w:hAnsi="Times New Roman"/>
        </w:rPr>
        <w:t xml:space="preserve"> </w:t>
      </w:r>
      <w:r w:rsidR="00AC3AEE" w:rsidRPr="00CF735F">
        <w:rPr>
          <w:rFonts w:ascii="Times New Roman" w:hAnsi="Times New Roman"/>
        </w:rPr>
        <w:tab/>
      </w:r>
      <w:r w:rsidR="00AC3AEE" w:rsidRPr="00F523D1">
        <w:rPr>
          <w:rFonts w:ascii="Times New Roman" w:hAnsi="Times New Roman"/>
        </w:rPr>
        <w:t>ANS: D</w:t>
      </w:r>
    </w:p>
    <w:p w:rsidR="00AC3AEE" w:rsidRPr="00CF735F" w:rsidRDefault="004627F6" w:rsidP="00B5529D">
      <w:pPr>
        <w:spacing w:after="0" w:line="240" w:lineRule="auto"/>
        <w:rPr>
          <w:rFonts w:ascii="Times New Roman" w:hAnsi="Times New Roman"/>
        </w:rPr>
      </w:pPr>
      <w:r w:rsidRPr="00CF735F">
        <w:rPr>
          <w:rFonts w:ascii="Times New Roman" w:hAnsi="Times New Roman"/>
        </w:rPr>
        <w:t>236. Step 4</w:t>
      </w:r>
      <w:r w:rsidR="00AC3AEE" w:rsidRPr="00CF735F">
        <w:rPr>
          <w:rFonts w:ascii="Times New Roman" w:hAnsi="Times New Roman"/>
        </w:rPr>
        <w:t xml:space="preserve"> </w:t>
      </w:r>
      <w:r w:rsidR="00AC3AEE" w:rsidRPr="00CF735F">
        <w:rPr>
          <w:rFonts w:ascii="Times New Roman" w:hAnsi="Times New Roman"/>
        </w:rPr>
        <w:tab/>
      </w:r>
      <w:r w:rsidR="00AC3AEE" w:rsidRPr="00F523D1">
        <w:rPr>
          <w:rFonts w:ascii="Times New Roman" w:hAnsi="Times New Roman"/>
        </w:rPr>
        <w:t>ANS: A</w:t>
      </w:r>
    </w:p>
    <w:p w:rsidR="004627F6" w:rsidRPr="00CF735F" w:rsidRDefault="004627F6" w:rsidP="00B5529D">
      <w:pPr>
        <w:spacing w:after="0" w:line="240" w:lineRule="auto"/>
        <w:rPr>
          <w:rFonts w:ascii="Times New Roman" w:hAnsi="Times New Roman"/>
        </w:rPr>
      </w:pPr>
      <w:r w:rsidRPr="00CF735F">
        <w:rPr>
          <w:rFonts w:ascii="Times New Roman" w:hAnsi="Times New Roman"/>
        </w:rPr>
        <w:t>237. Step 5</w:t>
      </w:r>
      <w:r w:rsidR="00AC3AEE" w:rsidRPr="00CF735F">
        <w:rPr>
          <w:rFonts w:ascii="Times New Roman" w:hAnsi="Times New Roman"/>
        </w:rPr>
        <w:tab/>
      </w:r>
      <w:r w:rsidR="00AC3AEE" w:rsidRPr="00F523D1">
        <w:rPr>
          <w:rFonts w:ascii="Times New Roman" w:hAnsi="Times New Roman"/>
        </w:rPr>
        <w:t>ANS: E</w:t>
      </w:r>
    </w:p>
    <w:p w:rsidR="004627F6" w:rsidRPr="00CF735F" w:rsidRDefault="004627F6" w:rsidP="00B5529D">
      <w:pPr>
        <w:spacing w:after="0" w:line="240" w:lineRule="auto"/>
        <w:rPr>
          <w:rFonts w:ascii="Times New Roman" w:hAnsi="Times New Roman"/>
        </w:rPr>
      </w:pPr>
      <w:r w:rsidRPr="00CF735F">
        <w:rPr>
          <w:rFonts w:ascii="Times New Roman" w:hAnsi="Times New Roman"/>
        </w:rPr>
        <w:t>238. Step 6</w:t>
      </w:r>
      <w:r w:rsidR="00AC3AEE" w:rsidRPr="00CF735F">
        <w:rPr>
          <w:rFonts w:ascii="Times New Roman" w:hAnsi="Times New Roman"/>
        </w:rPr>
        <w:tab/>
      </w:r>
      <w:r w:rsidR="00AC3AEE" w:rsidRPr="00F523D1">
        <w:rPr>
          <w:rFonts w:ascii="Times New Roman" w:hAnsi="Times New Roman"/>
        </w:rPr>
        <w:t>ANS: B</w:t>
      </w:r>
    </w:p>
    <w:p w:rsidR="004627F6" w:rsidRDefault="004627F6" w:rsidP="00B5529D">
      <w:pPr>
        <w:spacing w:after="0" w:line="240" w:lineRule="auto"/>
        <w:rPr>
          <w:rFonts w:ascii="Times New Roman" w:hAnsi="Times New Roman"/>
        </w:rPr>
      </w:pPr>
    </w:p>
    <w:p w:rsidR="004627F6" w:rsidRPr="000A25C7" w:rsidRDefault="004627F6" w:rsidP="00B5529D">
      <w:pPr>
        <w:spacing w:after="0" w:line="240" w:lineRule="auto"/>
        <w:rPr>
          <w:rFonts w:ascii="Times New Roman" w:hAnsi="Times New Roman"/>
        </w:rPr>
      </w:pPr>
      <w:r>
        <w:rPr>
          <w:rFonts w:ascii="Times New Roman" w:hAnsi="Times New Roman"/>
        </w:rPr>
        <w:t xml:space="preserve">KEY: </w:t>
      </w:r>
      <w:r w:rsidRPr="000A25C7">
        <w:rPr>
          <w:rFonts w:ascii="Times New Roman" w:hAnsi="Times New Roman"/>
        </w:rPr>
        <w:t>Cognitive Level: Application</w:t>
      </w:r>
    </w:p>
    <w:p w:rsidR="00AC3AEE" w:rsidRPr="00417859" w:rsidRDefault="004627F6" w:rsidP="00417859">
      <w:pPr>
        <w:spacing w:after="0" w:line="240" w:lineRule="auto"/>
        <w:rPr>
          <w:rFonts w:ascii="Times New Roman" w:hAnsi="Times New Roman"/>
        </w:rPr>
      </w:pPr>
      <w:r w:rsidRPr="00417859">
        <w:rPr>
          <w:rFonts w:ascii="Times New Roman" w:hAnsi="Times New Roman"/>
        </w:rPr>
        <w:t>DIF: Medium</w:t>
      </w:r>
    </w:p>
    <w:p w:rsidR="004627F6" w:rsidRDefault="004627F6" w:rsidP="00417859">
      <w:pPr>
        <w:spacing w:after="0" w:line="240" w:lineRule="auto"/>
        <w:rPr>
          <w:rFonts w:ascii="Times New Roman" w:hAnsi="Times New Roman"/>
        </w:rPr>
      </w:pPr>
      <w:r w:rsidRPr="00417859">
        <w:rPr>
          <w:rFonts w:ascii="Times New Roman" w:hAnsi="Times New Roman"/>
        </w:rPr>
        <w:t>TOP: Therapeutic Classification: Respiratory inhalant</w:t>
      </w:r>
    </w:p>
    <w:p w:rsidR="00AC3AEE" w:rsidRDefault="00AC3AEE" w:rsidP="00AC3AEE">
      <w:pPr>
        <w:spacing w:after="0" w:line="240" w:lineRule="auto"/>
        <w:rPr>
          <w:rFonts w:ascii="Times New Roman" w:hAnsi="Times New Roman"/>
        </w:rPr>
      </w:pPr>
      <w:r w:rsidRPr="00F358CB">
        <w:rPr>
          <w:rFonts w:ascii="Times New Roman" w:hAnsi="Times New Roman"/>
        </w:rPr>
        <w:t>REF: Appendix D</w:t>
      </w:r>
    </w:p>
    <w:p w:rsidR="00AC3AEE" w:rsidRDefault="00AC3AEE" w:rsidP="00417859">
      <w:pPr>
        <w:spacing w:after="0" w:line="240" w:lineRule="auto"/>
        <w:rPr>
          <w:rFonts w:ascii="Times New Roman" w:hAnsi="Times New Roman"/>
        </w:rPr>
      </w:pPr>
    </w:p>
    <w:p w:rsidR="00AC3AEE" w:rsidRDefault="00AC3AEE" w:rsidP="00417859">
      <w:pPr>
        <w:spacing w:after="0" w:line="240" w:lineRule="auto"/>
        <w:rPr>
          <w:rFonts w:ascii="Times New Roman" w:hAnsi="Times New Roman"/>
        </w:rPr>
      </w:pPr>
    </w:p>
    <w:p w:rsidR="004627F6" w:rsidRPr="00F523D1" w:rsidRDefault="004627F6" w:rsidP="00417859">
      <w:pPr>
        <w:spacing w:after="0" w:line="240" w:lineRule="auto"/>
        <w:rPr>
          <w:rFonts w:ascii="Times New Roman" w:hAnsi="Times New Roman"/>
          <w:strike/>
        </w:rPr>
      </w:pPr>
    </w:p>
    <w:p w:rsidR="004627F6" w:rsidRDefault="004627F6" w:rsidP="00B5529D">
      <w:pPr>
        <w:spacing w:after="0" w:line="240" w:lineRule="auto"/>
        <w:rPr>
          <w:rFonts w:ascii="Times New Roman" w:hAnsi="Times New Roman"/>
        </w:rPr>
      </w:pPr>
    </w:p>
    <w:p w:rsidR="004627F6" w:rsidRPr="00526ACC" w:rsidRDefault="00526ACC" w:rsidP="00B5529D">
      <w:pPr>
        <w:spacing w:after="0" w:line="240" w:lineRule="auto"/>
        <w:rPr>
          <w:rFonts w:ascii="Times New Roman" w:hAnsi="Times New Roman"/>
          <w:b/>
        </w:rPr>
      </w:pPr>
      <w:r w:rsidRPr="00526ACC">
        <w:rPr>
          <w:rFonts w:ascii="Times New Roman" w:hAnsi="Times New Roman"/>
          <w:b/>
        </w:rPr>
        <w:t>SEQUENCING</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1465B7">
      <w:pPr>
        <w:spacing w:after="0" w:line="240" w:lineRule="auto"/>
        <w:rPr>
          <w:rFonts w:ascii="Times New Roman" w:hAnsi="Times New Roman"/>
        </w:rPr>
      </w:pPr>
      <w:r>
        <w:rPr>
          <w:rFonts w:ascii="Times New Roman" w:hAnsi="Times New Roman"/>
        </w:rPr>
        <w:t>239</w:t>
      </w:r>
      <w:r w:rsidRPr="00D84B05">
        <w:rPr>
          <w:rFonts w:ascii="Times New Roman" w:hAnsi="Times New Roman"/>
        </w:rPr>
        <w:t>. Place the following steps in proper sequence to provide 12 units NPH insul</w:t>
      </w:r>
      <w:r>
        <w:rPr>
          <w:rFonts w:ascii="Times New Roman" w:hAnsi="Times New Roman"/>
        </w:rPr>
        <w:t>in and 4 units regular insulin.</w:t>
      </w:r>
    </w:p>
    <w:p w:rsidR="004627F6" w:rsidRDefault="004627F6" w:rsidP="001465B7">
      <w:pPr>
        <w:spacing w:after="0" w:line="240" w:lineRule="auto"/>
        <w:rPr>
          <w:rFonts w:ascii="Times New Roman" w:hAnsi="Times New Roman"/>
        </w:rPr>
      </w:pPr>
      <w:r>
        <w:rPr>
          <w:rFonts w:ascii="Times New Roman" w:hAnsi="Times New Roman"/>
        </w:rPr>
        <w:t>A. Draw up 12 unit</w:t>
      </w:r>
      <w:r w:rsidR="008415D9">
        <w:rPr>
          <w:rFonts w:ascii="Times New Roman" w:hAnsi="Times New Roman"/>
        </w:rPr>
        <w:t>s</w:t>
      </w:r>
      <w:r>
        <w:rPr>
          <w:rFonts w:ascii="Times New Roman" w:hAnsi="Times New Roman"/>
        </w:rPr>
        <w:t xml:space="preserve"> NPH insulin.</w:t>
      </w:r>
    </w:p>
    <w:p w:rsidR="004627F6" w:rsidRDefault="004627F6" w:rsidP="001465B7">
      <w:pPr>
        <w:spacing w:after="0" w:line="240" w:lineRule="auto"/>
        <w:rPr>
          <w:rFonts w:ascii="Times New Roman" w:hAnsi="Times New Roman"/>
        </w:rPr>
      </w:pPr>
      <w:r>
        <w:rPr>
          <w:rFonts w:ascii="Times New Roman" w:hAnsi="Times New Roman"/>
        </w:rPr>
        <w:t xml:space="preserve">B. </w:t>
      </w:r>
      <w:r w:rsidRPr="00D84B05">
        <w:rPr>
          <w:rFonts w:ascii="Times New Roman" w:hAnsi="Times New Roman"/>
        </w:rPr>
        <w:t>D</w:t>
      </w:r>
      <w:r>
        <w:rPr>
          <w:rFonts w:ascii="Times New Roman" w:hAnsi="Times New Roman"/>
        </w:rPr>
        <w:t>raw up 4 units regular insulin.</w:t>
      </w:r>
    </w:p>
    <w:p w:rsidR="004627F6" w:rsidRDefault="004627F6" w:rsidP="001465B7">
      <w:pPr>
        <w:spacing w:after="0" w:line="240" w:lineRule="auto"/>
        <w:rPr>
          <w:rFonts w:ascii="Times New Roman" w:hAnsi="Times New Roman"/>
        </w:rPr>
      </w:pPr>
      <w:r>
        <w:rPr>
          <w:rFonts w:ascii="Times New Roman" w:hAnsi="Times New Roman"/>
        </w:rPr>
        <w:t xml:space="preserve">C. </w:t>
      </w:r>
      <w:r w:rsidRPr="00D84B05">
        <w:rPr>
          <w:rFonts w:ascii="Times New Roman" w:hAnsi="Times New Roman"/>
        </w:rPr>
        <w:t>Administer subcutaneous injec</w:t>
      </w:r>
      <w:r>
        <w:rPr>
          <w:rFonts w:ascii="Times New Roman" w:hAnsi="Times New Roman"/>
        </w:rPr>
        <w:t>tion.</w:t>
      </w:r>
    </w:p>
    <w:p w:rsidR="004627F6" w:rsidRDefault="004627F6" w:rsidP="001465B7">
      <w:pPr>
        <w:spacing w:after="0" w:line="240" w:lineRule="auto"/>
        <w:rPr>
          <w:rFonts w:ascii="Times New Roman" w:hAnsi="Times New Roman"/>
        </w:rPr>
      </w:pPr>
      <w:r>
        <w:rPr>
          <w:rFonts w:ascii="Times New Roman" w:hAnsi="Times New Roman"/>
        </w:rPr>
        <w:t>D. Select and prep the site.</w:t>
      </w:r>
    </w:p>
    <w:p w:rsidR="004627F6" w:rsidRDefault="004627F6" w:rsidP="001465B7">
      <w:pPr>
        <w:spacing w:after="0" w:line="240" w:lineRule="auto"/>
        <w:rPr>
          <w:rFonts w:ascii="Times New Roman" w:hAnsi="Times New Roman"/>
        </w:rPr>
      </w:pPr>
      <w:r>
        <w:rPr>
          <w:rFonts w:ascii="Times New Roman" w:hAnsi="Times New Roman"/>
        </w:rPr>
        <w:t xml:space="preserve">E. </w:t>
      </w:r>
      <w:r w:rsidRPr="00D84B05">
        <w:rPr>
          <w:rFonts w:ascii="Times New Roman" w:hAnsi="Times New Roman"/>
        </w:rPr>
        <w:t xml:space="preserve">Mix NPH insulin vial by </w:t>
      </w:r>
      <w:r>
        <w:rPr>
          <w:rFonts w:ascii="Times New Roman" w:hAnsi="Times New Roman"/>
        </w:rPr>
        <w:t>rotating briskly between hands.</w:t>
      </w:r>
    </w:p>
    <w:p w:rsidR="004627F6" w:rsidRPr="00D84B05" w:rsidRDefault="004627F6" w:rsidP="001465B7">
      <w:pPr>
        <w:spacing w:after="0" w:line="240" w:lineRule="auto"/>
        <w:rPr>
          <w:rFonts w:ascii="Times New Roman" w:hAnsi="Times New Roman"/>
        </w:rPr>
      </w:pPr>
      <w:r>
        <w:rPr>
          <w:rFonts w:ascii="Times New Roman" w:hAnsi="Times New Roman"/>
        </w:rPr>
        <w:t xml:space="preserve">F. </w:t>
      </w:r>
      <w:r w:rsidRPr="00D84B05">
        <w:rPr>
          <w:rFonts w:ascii="Times New Roman" w:hAnsi="Times New Roman"/>
        </w:rPr>
        <w:t xml:space="preserve">Verify order and current </w:t>
      </w:r>
      <w:r w:rsidR="00644F79" w:rsidRPr="00F523D1">
        <w:rPr>
          <w:rFonts w:ascii="Times New Roman" w:hAnsi="Times New Roman"/>
        </w:rPr>
        <w:t>blood glucose</w:t>
      </w:r>
      <w:r w:rsidRPr="00D84B05">
        <w:rPr>
          <w:rFonts w:ascii="Times New Roman" w:hAnsi="Times New Roman"/>
        </w:rPr>
        <w:t xml:space="preserve"> result.</w:t>
      </w:r>
    </w:p>
    <w:p w:rsidR="004627F6" w:rsidRPr="00D84B05"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r>
        <w:rPr>
          <w:rFonts w:ascii="Times New Roman" w:hAnsi="Times New Roman"/>
        </w:rPr>
        <w:t>ANS:</w:t>
      </w:r>
      <w:r w:rsidRPr="00D84B05">
        <w:rPr>
          <w:rFonts w:ascii="Times New Roman" w:hAnsi="Times New Roman"/>
        </w:rPr>
        <w:t xml:space="preserve"> </w:t>
      </w:r>
      <w:r>
        <w:rPr>
          <w:rFonts w:ascii="Times New Roman" w:hAnsi="Times New Roman"/>
        </w:rPr>
        <w:t>F, E, B, A, D, C</w:t>
      </w:r>
    </w:p>
    <w:p w:rsidR="004627F6" w:rsidRDefault="004627F6" w:rsidP="00B5529D">
      <w:pPr>
        <w:spacing w:after="0" w:line="240" w:lineRule="auto"/>
        <w:rPr>
          <w:rFonts w:ascii="Times New Roman" w:hAnsi="Times New Roman"/>
        </w:rPr>
      </w:pPr>
      <w:r w:rsidRPr="00D84B05">
        <w:rPr>
          <w:rFonts w:ascii="Times New Roman" w:hAnsi="Times New Roman"/>
        </w:rPr>
        <w:t xml:space="preserve">See </w:t>
      </w:r>
      <w:r w:rsidR="00644F79" w:rsidRPr="00F523D1">
        <w:rPr>
          <w:rFonts w:ascii="Times New Roman" w:hAnsi="Times New Roman"/>
        </w:rPr>
        <w:t>Nursing Implications and Patient/Family Teaching for NPH insulin</w:t>
      </w:r>
      <w:r w:rsidR="00644F79">
        <w:rPr>
          <w:rFonts w:ascii="Times New Roman" w:hAnsi="Times New Roman"/>
        </w:rPr>
        <w:t xml:space="preserve">: </w:t>
      </w:r>
      <w:r w:rsidRPr="00F523D1">
        <w:rPr>
          <w:rFonts w:ascii="Times New Roman" w:hAnsi="Times New Roman"/>
          <w:strike/>
        </w:rPr>
        <w:t xml:space="preserve">Implementation Insulin </w:t>
      </w:r>
      <w:r w:rsidR="00644F79" w:rsidRPr="00F523D1">
        <w:rPr>
          <w:rFonts w:ascii="Times New Roman" w:hAnsi="Times New Roman"/>
        </w:rPr>
        <w:t>NPH insulin is an intermediate-acting insulin</w:t>
      </w:r>
      <w:r w:rsidR="00644F79">
        <w:rPr>
          <w:rFonts w:ascii="Times New Roman" w:hAnsi="Times New Roman"/>
        </w:rPr>
        <w:t xml:space="preserve">. </w:t>
      </w:r>
      <w:r w:rsidRPr="00D84B05">
        <w:rPr>
          <w:rFonts w:ascii="Times New Roman" w:hAnsi="Times New Roman"/>
        </w:rPr>
        <w:t>It is important with all medication administration that the order be verified. The current blood sugar result should be determined for safety to prevent hypoglycemia.</w:t>
      </w:r>
      <w:r>
        <w:rPr>
          <w:rFonts w:ascii="Times New Roman" w:hAnsi="Times New Roman"/>
        </w:rPr>
        <w:t xml:space="preserve"> </w:t>
      </w:r>
      <w:r w:rsidRPr="00D84B05">
        <w:rPr>
          <w:rFonts w:ascii="Times New Roman" w:hAnsi="Times New Roman"/>
        </w:rPr>
        <w:t xml:space="preserve">Roll intermediate-acting insulin vial between palms to mix, rather than shaking (may cause inaccurate dose). Completing this step before drawing up any insulin will decrease the need to recap the needle between vials. When mixing insulins, draw regular insulin, insulin aspart, insulin glulisine, or insulin lispro into </w:t>
      </w:r>
      <w:bookmarkStart w:id="0" w:name="_GoBack"/>
      <w:bookmarkEnd w:id="0"/>
      <w:r w:rsidRPr="00D84B05">
        <w:rPr>
          <w:rFonts w:ascii="Times New Roman" w:hAnsi="Times New Roman"/>
        </w:rPr>
        <w:t>syringe first to avoid contamination of regular insulin vial. The site should be selected and pr</w:t>
      </w:r>
      <w:r>
        <w:rPr>
          <w:rFonts w:ascii="Times New Roman" w:hAnsi="Times New Roman"/>
        </w:rPr>
        <w:t>epped prior to administration</w:t>
      </w:r>
    </w:p>
    <w:p w:rsidR="004627F6" w:rsidRPr="00D84B05" w:rsidRDefault="004627F6" w:rsidP="00B5529D">
      <w:pPr>
        <w:spacing w:after="0" w:line="240" w:lineRule="auto"/>
        <w:rPr>
          <w:rFonts w:ascii="Times New Roman" w:hAnsi="Times New Roman"/>
        </w:rPr>
      </w:pPr>
    </w:p>
    <w:p w:rsidR="004627F6" w:rsidRPr="00D84B05" w:rsidRDefault="004627F6" w:rsidP="00B5529D">
      <w:pPr>
        <w:spacing w:after="0" w:line="240" w:lineRule="auto"/>
        <w:rPr>
          <w:rFonts w:ascii="Times New Roman" w:hAnsi="Times New Roman"/>
        </w:rPr>
      </w:pPr>
      <w:r>
        <w:rPr>
          <w:rFonts w:ascii="Times New Roman" w:hAnsi="Times New Roman"/>
        </w:rPr>
        <w:t xml:space="preserve">KEY: </w:t>
      </w:r>
      <w:r w:rsidRPr="00D84B05">
        <w:rPr>
          <w:rFonts w:ascii="Times New Roman" w:hAnsi="Times New Roman"/>
        </w:rPr>
        <w:t>Cognitive Level: Application</w:t>
      </w:r>
    </w:p>
    <w:p w:rsidR="004627F6" w:rsidRPr="00D84B05" w:rsidRDefault="004627F6" w:rsidP="00B5529D">
      <w:pPr>
        <w:spacing w:after="0" w:line="240" w:lineRule="auto"/>
        <w:rPr>
          <w:rFonts w:ascii="Times New Roman" w:hAnsi="Times New Roman"/>
        </w:rPr>
      </w:pPr>
      <w:r>
        <w:rPr>
          <w:rFonts w:ascii="Times New Roman" w:hAnsi="Times New Roman"/>
        </w:rPr>
        <w:t xml:space="preserve">DIF: </w:t>
      </w:r>
      <w:r w:rsidRPr="00D84B05">
        <w:rPr>
          <w:rFonts w:ascii="Times New Roman" w:hAnsi="Times New Roman"/>
        </w:rPr>
        <w:t>Medium</w:t>
      </w:r>
    </w:p>
    <w:p w:rsidR="004627F6" w:rsidRPr="00644F79" w:rsidRDefault="004627F6" w:rsidP="00B5529D">
      <w:pPr>
        <w:spacing w:after="0" w:line="240" w:lineRule="auto"/>
        <w:rPr>
          <w:rFonts w:ascii="Times New Roman" w:hAnsi="Times New Roman"/>
        </w:rPr>
      </w:pPr>
      <w:r>
        <w:rPr>
          <w:rFonts w:ascii="Times New Roman" w:hAnsi="Times New Roman"/>
        </w:rPr>
        <w:t xml:space="preserve">TOP: </w:t>
      </w:r>
      <w:r w:rsidRPr="00D84B05">
        <w:rPr>
          <w:rFonts w:ascii="Times New Roman" w:hAnsi="Times New Roman"/>
        </w:rPr>
        <w:t xml:space="preserve">Therapeutic Classification: </w:t>
      </w:r>
      <w:r w:rsidR="00644F79" w:rsidRPr="00F523D1">
        <w:rPr>
          <w:rFonts w:ascii="Times New Roman" w:hAnsi="Times New Roman"/>
        </w:rPr>
        <w:t>Antidiabetics, Hormones</w:t>
      </w:r>
    </w:p>
    <w:p w:rsidR="004627F6" w:rsidRPr="00D84B05" w:rsidRDefault="00BB786C" w:rsidP="00B5529D">
      <w:pPr>
        <w:spacing w:after="0" w:line="240" w:lineRule="auto"/>
        <w:rPr>
          <w:rFonts w:ascii="Times New Roman" w:hAnsi="Times New Roman"/>
        </w:rPr>
      </w:pPr>
      <w:r>
        <w:rPr>
          <w:rFonts w:ascii="Times New Roman" w:hAnsi="Times New Roman"/>
        </w:rPr>
        <w:t>REF: Page</w:t>
      </w:r>
      <w:r w:rsidR="00644F79" w:rsidRPr="00F523D1">
        <w:rPr>
          <w:rFonts w:ascii="Times New Roman" w:hAnsi="Times New Roman"/>
        </w:rPr>
        <w:t>s 692-693</w:t>
      </w: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B5529D">
      <w:pPr>
        <w:spacing w:after="0" w:line="240" w:lineRule="auto"/>
        <w:rPr>
          <w:rFonts w:ascii="Times New Roman" w:hAnsi="Times New Roman"/>
        </w:rPr>
      </w:pPr>
    </w:p>
    <w:p w:rsidR="004627F6" w:rsidRDefault="004627F6" w:rsidP="001465B7">
      <w:pPr>
        <w:spacing w:after="0" w:line="240" w:lineRule="auto"/>
        <w:rPr>
          <w:rFonts w:ascii="Times New Roman" w:hAnsi="Times New Roman"/>
        </w:rPr>
      </w:pPr>
      <w:r>
        <w:rPr>
          <w:rFonts w:ascii="Times New Roman" w:hAnsi="Times New Roman"/>
        </w:rPr>
        <w:lastRenderedPageBreak/>
        <w:t xml:space="preserve">240. </w:t>
      </w:r>
      <w:r w:rsidRPr="00D84B05">
        <w:rPr>
          <w:rFonts w:ascii="Times New Roman" w:hAnsi="Times New Roman"/>
        </w:rPr>
        <w:t>Place the following steps in the correct order for the nurse to provide Prevacid (</w:t>
      </w:r>
      <w:r>
        <w:rPr>
          <w:rFonts w:ascii="Times New Roman" w:hAnsi="Times New Roman"/>
        </w:rPr>
        <w:t>lansoprazole) 15 mg capsule qd through an NG tube.</w:t>
      </w:r>
    </w:p>
    <w:p w:rsidR="004627F6" w:rsidRDefault="004627F6" w:rsidP="001465B7">
      <w:pPr>
        <w:spacing w:after="0" w:line="240" w:lineRule="auto"/>
        <w:rPr>
          <w:rFonts w:ascii="Times New Roman" w:hAnsi="Times New Roman"/>
        </w:rPr>
      </w:pPr>
      <w:r>
        <w:rPr>
          <w:rFonts w:ascii="Times New Roman" w:hAnsi="Times New Roman"/>
        </w:rPr>
        <w:t>A. Flush NG tube with 20 mL water</w:t>
      </w:r>
      <w:r w:rsidR="00347866">
        <w:rPr>
          <w:rFonts w:ascii="Times New Roman" w:hAnsi="Times New Roman"/>
        </w:rPr>
        <w:t xml:space="preserve"> </w:t>
      </w:r>
    </w:p>
    <w:p w:rsidR="004627F6" w:rsidRDefault="004627F6" w:rsidP="001465B7">
      <w:pPr>
        <w:spacing w:after="0" w:line="240" w:lineRule="auto"/>
        <w:rPr>
          <w:rFonts w:ascii="Times New Roman" w:hAnsi="Times New Roman"/>
        </w:rPr>
      </w:pPr>
      <w:r>
        <w:rPr>
          <w:rFonts w:ascii="Times New Roman" w:hAnsi="Times New Roman"/>
        </w:rPr>
        <w:t xml:space="preserve">B. </w:t>
      </w:r>
      <w:r w:rsidRPr="00D84B05">
        <w:rPr>
          <w:rFonts w:ascii="Times New Roman" w:hAnsi="Times New Roman"/>
        </w:rPr>
        <w:t>Check chest x-ray results to v</w:t>
      </w:r>
      <w:r>
        <w:rPr>
          <w:rFonts w:ascii="Times New Roman" w:hAnsi="Times New Roman"/>
        </w:rPr>
        <w:t>erify NG tube placement.</w:t>
      </w:r>
    </w:p>
    <w:p w:rsidR="004627F6" w:rsidRDefault="004627F6" w:rsidP="001465B7">
      <w:pPr>
        <w:spacing w:after="0" w:line="240" w:lineRule="auto"/>
        <w:rPr>
          <w:rFonts w:ascii="Times New Roman" w:hAnsi="Times New Roman"/>
        </w:rPr>
      </w:pPr>
      <w:r>
        <w:rPr>
          <w:rFonts w:ascii="Times New Roman" w:hAnsi="Times New Roman"/>
        </w:rPr>
        <w:t xml:space="preserve">C. </w:t>
      </w:r>
      <w:r w:rsidRPr="00D84B05">
        <w:rPr>
          <w:rFonts w:ascii="Times New Roman" w:hAnsi="Times New Roman"/>
        </w:rPr>
        <w:t xml:space="preserve">Flush NG tube </w:t>
      </w:r>
      <w:r>
        <w:rPr>
          <w:rFonts w:ascii="Times New Roman" w:hAnsi="Times New Roman"/>
        </w:rPr>
        <w:t xml:space="preserve">with </w:t>
      </w:r>
      <w:r w:rsidR="00347866">
        <w:rPr>
          <w:rFonts w:ascii="Times New Roman" w:hAnsi="Times New Roman"/>
        </w:rPr>
        <w:t xml:space="preserve">additional </w:t>
      </w:r>
      <w:r>
        <w:rPr>
          <w:rFonts w:ascii="Times New Roman" w:hAnsi="Times New Roman"/>
        </w:rPr>
        <w:t>20 mL water or apple juice.</w:t>
      </w:r>
    </w:p>
    <w:p w:rsidR="004627F6" w:rsidRDefault="004627F6" w:rsidP="001465B7">
      <w:pPr>
        <w:spacing w:after="0" w:line="240" w:lineRule="auto"/>
        <w:rPr>
          <w:rFonts w:ascii="Times New Roman" w:hAnsi="Times New Roman"/>
        </w:rPr>
      </w:pPr>
      <w:r>
        <w:rPr>
          <w:rFonts w:ascii="Times New Roman" w:hAnsi="Times New Roman"/>
        </w:rPr>
        <w:t xml:space="preserve">D. </w:t>
      </w:r>
      <w:r w:rsidRPr="00D84B05">
        <w:rPr>
          <w:rFonts w:ascii="Times New Roman" w:hAnsi="Times New Roman"/>
        </w:rPr>
        <w:t xml:space="preserve">Open capsule and mix </w:t>
      </w:r>
      <w:r>
        <w:rPr>
          <w:rFonts w:ascii="Times New Roman" w:hAnsi="Times New Roman"/>
        </w:rPr>
        <w:t>contents with 40 mL apple juice.</w:t>
      </w:r>
    </w:p>
    <w:p w:rsidR="004627F6" w:rsidRDefault="004627F6" w:rsidP="001465B7">
      <w:pPr>
        <w:spacing w:after="0" w:line="240" w:lineRule="auto"/>
        <w:rPr>
          <w:rFonts w:ascii="Times New Roman" w:hAnsi="Times New Roman"/>
        </w:rPr>
      </w:pPr>
      <w:r>
        <w:rPr>
          <w:rFonts w:ascii="Times New Roman" w:hAnsi="Times New Roman"/>
        </w:rPr>
        <w:t xml:space="preserve">E. </w:t>
      </w:r>
      <w:r w:rsidRPr="00D84B05">
        <w:rPr>
          <w:rFonts w:ascii="Times New Roman" w:hAnsi="Times New Roman"/>
        </w:rPr>
        <w:t>Inject medicat</w:t>
      </w:r>
      <w:r>
        <w:rPr>
          <w:rFonts w:ascii="Times New Roman" w:hAnsi="Times New Roman"/>
        </w:rPr>
        <w:t>ion mixture through the NG tube.</w:t>
      </w:r>
    </w:p>
    <w:p w:rsidR="004627F6" w:rsidRPr="00D84B05" w:rsidRDefault="004627F6" w:rsidP="001465B7">
      <w:pPr>
        <w:spacing w:after="0" w:line="240" w:lineRule="auto"/>
        <w:rPr>
          <w:rFonts w:ascii="Times New Roman" w:hAnsi="Times New Roman"/>
        </w:rPr>
      </w:pPr>
      <w:r>
        <w:rPr>
          <w:rFonts w:ascii="Times New Roman" w:hAnsi="Times New Roman"/>
        </w:rPr>
        <w:t xml:space="preserve">F. </w:t>
      </w:r>
      <w:r w:rsidRPr="00D84B05">
        <w:rPr>
          <w:rFonts w:ascii="Times New Roman" w:hAnsi="Times New Roman"/>
        </w:rPr>
        <w:t>Aspirate NG tube and check pH of aspirate</w:t>
      </w:r>
      <w:r>
        <w:rPr>
          <w:rFonts w:ascii="Times New Roman" w:hAnsi="Times New Roman"/>
        </w:rPr>
        <w:t>.</w:t>
      </w:r>
    </w:p>
    <w:p w:rsidR="004627F6" w:rsidRPr="00D84B05" w:rsidRDefault="004627F6" w:rsidP="00B5529D">
      <w:pPr>
        <w:spacing w:after="0" w:line="240" w:lineRule="auto"/>
        <w:rPr>
          <w:rFonts w:ascii="Times New Roman" w:hAnsi="Times New Roman"/>
        </w:rPr>
      </w:pPr>
    </w:p>
    <w:p w:rsidR="004627F6" w:rsidRPr="00D84B05" w:rsidRDefault="004627F6" w:rsidP="00B5529D">
      <w:pPr>
        <w:spacing w:after="0" w:line="240" w:lineRule="auto"/>
        <w:rPr>
          <w:rFonts w:ascii="Times New Roman" w:hAnsi="Times New Roman"/>
        </w:rPr>
      </w:pPr>
      <w:r w:rsidRPr="00D84B05">
        <w:rPr>
          <w:rFonts w:ascii="Times New Roman" w:hAnsi="Times New Roman"/>
        </w:rPr>
        <w:t>ANS:</w:t>
      </w:r>
      <w:r>
        <w:rPr>
          <w:rFonts w:ascii="Times New Roman" w:hAnsi="Times New Roman"/>
        </w:rPr>
        <w:t xml:space="preserve"> B, F, A, D, E, C</w:t>
      </w:r>
    </w:p>
    <w:p w:rsidR="004627F6" w:rsidRDefault="004627F6" w:rsidP="00B5529D">
      <w:pPr>
        <w:spacing w:after="0" w:line="240" w:lineRule="auto"/>
        <w:rPr>
          <w:rFonts w:ascii="Times New Roman" w:hAnsi="Times New Roman"/>
        </w:rPr>
      </w:pPr>
      <w:r w:rsidRPr="00D84B05">
        <w:rPr>
          <w:rFonts w:ascii="Times New Roman" w:hAnsi="Times New Roman"/>
        </w:rPr>
        <w:t>See Implementation for lansoprazole. Prior to giving anything into an NG tube, placement must be verified via chest x ray. Prior to medication administration, exact placement should be checked by aspirating stomach contents and checking the pH of the aspirate; flush the NG tube with water after this procedure. For patients with an NG tube getting Prevacid, capsules may be opened and intact granules may be mixed in 40 m</w:t>
      </w:r>
      <w:r>
        <w:rPr>
          <w:rFonts w:ascii="Times New Roman" w:hAnsi="Times New Roman"/>
        </w:rPr>
        <w:t xml:space="preserve">L </w:t>
      </w:r>
      <w:r w:rsidRPr="00D84B05">
        <w:rPr>
          <w:rFonts w:ascii="Times New Roman" w:hAnsi="Times New Roman"/>
        </w:rPr>
        <w:t xml:space="preserve">of apple, cranberry, grape, orange, pineapple, prune, or V8 vegetable juice and injected through the NG tube into stomach. Flush NG tube with additional apple juice </w:t>
      </w:r>
      <w:r w:rsidR="00347866">
        <w:rPr>
          <w:rFonts w:ascii="Times New Roman" w:hAnsi="Times New Roman"/>
        </w:rPr>
        <w:t xml:space="preserve">or water </w:t>
      </w:r>
      <w:r w:rsidRPr="00D84B05">
        <w:rPr>
          <w:rFonts w:ascii="Times New Roman" w:hAnsi="Times New Roman"/>
        </w:rPr>
        <w:t>to clear tube.</w:t>
      </w:r>
    </w:p>
    <w:p w:rsidR="004627F6" w:rsidRPr="00D84B05" w:rsidRDefault="004627F6" w:rsidP="00B5529D">
      <w:pPr>
        <w:spacing w:after="0" w:line="240" w:lineRule="auto"/>
        <w:rPr>
          <w:rFonts w:ascii="Times New Roman" w:hAnsi="Times New Roman"/>
        </w:rPr>
      </w:pPr>
    </w:p>
    <w:p w:rsidR="004627F6" w:rsidRPr="00D84B05" w:rsidRDefault="004627F6" w:rsidP="00B5529D">
      <w:pPr>
        <w:spacing w:after="0" w:line="240" w:lineRule="auto"/>
        <w:rPr>
          <w:rFonts w:ascii="Times New Roman" w:hAnsi="Times New Roman"/>
        </w:rPr>
      </w:pPr>
      <w:r w:rsidRPr="00D84B05">
        <w:rPr>
          <w:rFonts w:ascii="Times New Roman" w:hAnsi="Times New Roman"/>
        </w:rPr>
        <w:t>KEY: Cognitive Level: Analysis</w:t>
      </w:r>
    </w:p>
    <w:p w:rsidR="004627F6" w:rsidRPr="00D84B05" w:rsidRDefault="004627F6" w:rsidP="00B5529D">
      <w:pPr>
        <w:spacing w:after="0" w:line="240" w:lineRule="auto"/>
        <w:rPr>
          <w:rFonts w:ascii="Times New Roman" w:hAnsi="Times New Roman"/>
        </w:rPr>
      </w:pPr>
      <w:r w:rsidRPr="00D84B05">
        <w:rPr>
          <w:rFonts w:ascii="Times New Roman" w:hAnsi="Times New Roman"/>
        </w:rPr>
        <w:t>DIF: Medium</w:t>
      </w:r>
    </w:p>
    <w:p w:rsidR="004627F6" w:rsidRPr="00D84B05" w:rsidRDefault="004627F6" w:rsidP="00B5529D">
      <w:pPr>
        <w:spacing w:after="0" w:line="240" w:lineRule="auto"/>
        <w:rPr>
          <w:rFonts w:ascii="Times New Roman" w:hAnsi="Times New Roman"/>
        </w:rPr>
      </w:pPr>
      <w:r w:rsidRPr="00D84B05">
        <w:rPr>
          <w:rFonts w:ascii="Times New Roman" w:hAnsi="Times New Roman"/>
        </w:rPr>
        <w:t>TOP: Therapeutic Classification: Antiulcer</w:t>
      </w:r>
      <w:r w:rsidR="0050390D">
        <w:rPr>
          <w:rFonts w:ascii="Times New Roman" w:hAnsi="Times New Roman"/>
        </w:rPr>
        <w:t xml:space="preserve"> </w:t>
      </w:r>
      <w:r w:rsidR="0050390D" w:rsidRPr="00F523D1">
        <w:rPr>
          <w:rFonts w:ascii="Times New Roman" w:hAnsi="Times New Roman"/>
        </w:rPr>
        <w:t>agents</w:t>
      </w:r>
    </w:p>
    <w:p w:rsidR="004627F6" w:rsidRDefault="004627F6" w:rsidP="00AC3433">
      <w:pPr>
        <w:spacing w:after="0" w:line="240" w:lineRule="auto"/>
        <w:rPr>
          <w:rFonts w:ascii="Times New Roman" w:hAnsi="Times New Roman"/>
        </w:rPr>
      </w:pPr>
      <w:r w:rsidRPr="00D84B05">
        <w:rPr>
          <w:rFonts w:ascii="Times New Roman" w:hAnsi="Times New Roman"/>
        </w:rPr>
        <w:t>REF: Page</w:t>
      </w:r>
      <w:r w:rsidR="00CF735F">
        <w:rPr>
          <w:rFonts w:ascii="Times New Roman" w:hAnsi="Times New Roman"/>
        </w:rPr>
        <w:t xml:space="preserve"> </w:t>
      </w:r>
      <w:r w:rsidR="0050390D" w:rsidRPr="00F523D1">
        <w:rPr>
          <w:rFonts w:ascii="Times New Roman" w:hAnsi="Times New Roman"/>
        </w:rPr>
        <w:t>746</w:t>
      </w:r>
    </w:p>
    <w:p w:rsidR="00B90EC9" w:rsidRDefault="00B90EC9" w:rsidP="00AC3433">
      <w:pPr>
        <w:spacing w:after="0" w:line="240" w:lineRule="auto"/>
        <w:rPr>
          <w:rFonts w:ascii="Times New Roman" w:hAnsi="Times New Roman"/>
        </w:rPr>
      </w:pPr>
    </w:p>
    <w:p w:rsidR="00B90EC9" w:rsidRDefault="00B90EC9" w:rsidP="00AC3433">
      <w:pPr>
        <w:spacing w:after="0" w:line="240" w:lineRule="auto"/>
        <w:rPr>
          <w:rFonts w:ascii="Times New Roman" w:hAnsi="Times New Roman"/>
        </w:rPr>
      </w:pPr>
    </w:p>
    <w:p w:rsidR="00B90EC9" w:rsidRDefault="00B90EC9" w:rsidP="00B90EC9"/>
    <w:p w:rsidR="00B90EC9" w:rsidRDefault="00B90EC9" w:rsidP="00B90EC9"/>
    <w:p w:rsidR="00B90EC9" w:rsidRDefault="00B90EC9" w:rsidP="00B90EC9">
      <w:r>
        <w:t>Test Bank Files:</w:t>
      </w:r>
    </w:p>
    <w:p w:rsidR="00B90EC9" w:rsidRDefault="00B90EC9" w:rsidP="00B90EC9">
      <w:r>
        <w:rPr>
          <w:noProof/>
        </w:rPr>
        <w:drawing>
          <wp:inline distT="0" distB="0" distL="0" distR="0">
            <wp:extent cx="1355725" cy="835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55725" cy="835660"/>
                    </a:xfrm>
                    <a:prstGeom prst="rect">
                      <a:avLst/>
                    </a:prstGeom>
                    <a:noFill/>
                    <a:ln w="9525">
                      <a:noFill/>
                      <a:miter lim="800000"/>
                      <a:headEnd/>
                      <a:tailEnd/>
                    </a:ln>
                  </pic:spPr>
                </pic:pic>
              </a:graphicData>
            </a:graphic>
          </wp:inline>
        </w:drawing>
      </w:r>
    </w:p>
    <w:p w:rsidR="00B90EC9" w:rsidRPr="00B90EC9" w:rsidRDefault="00B90EC9" w:rsidP="00B90EC9"/>
    <w:sectPr w:rsidR="00B90EC9" w:rsidRPr="00B90EC9" w:rsidSect="001D090C">
      <w:headerReference w:type="default" r:id="rId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7E18A4" w15:done="0"/>
  <w15:commentEx w15:paraId="4EC29A12" w15:done="0"/>
  <w15:commentEx w15:paraId="71C94BFB" w15:done="0"/>
  <w15:commentEx w15:paraId="4BA597BF" w15:done="0"/>
  <w15:commentEx w15:paraId="1E5CD265" w15:done="0"/>
  <w15:commentEx w15:paraId="237EFBEC" w15:done="0"/>
  <w15:commentEx w15:paraId="155F3232" w15:done="0"/>
  <w15:commentEx w15:paraId="2E640C0B" w15:done="0"/>
  <w15:commentEx w15:paraId="211907F7" w15:done="0"/>
  <w15:commentEx w15:paraId="5A9F470B" w15:done="0"/>
  <w15:commentEx w15:paraId="570D5534" w15:done="0"/>
  <w15:commentEx w15:paraId="1E9051A6" w15:done="0"/>
  <w15:commentEx w15:paraId="512AC434" w15:done="0"/>
  <w15:commentEx w15:paraId="3B7EBA13" w15:done="0"/>
  <w15:commentEx w15:paraId="4DCCBF94" w15:done="0"/>
  <w15:commentEx w15:paraId="056DAAEC" w15:done="0"/>
  <w15:commentEx w15:paraId="60D0BC4B" w15:done="0"/>
  <w15:commentEx w15:paraId="6A416948" w15:done="0"/>
  <w15:commentEx w15:paraId="2975F774" w15:done="0"/>
  <w15:commentEx w15:paraId="52FC2950" w15:done="0"/>
  <w15:commentEx w15:paraId="2BEF32BA" w15:done="0"/>
  <w15:commentEx w15:paraId="03B133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7E18A4" w16cid:durableId="1E8C6706"/>
  <w16cid:commentId w16cid:paraId="4EC29A12" w16cid:durableId="1E8C67AE"/>
  <w16cid:commentId w16cid:paraId="71C94BFB" w16cid:durableId="1E8C685D"/>
  <w16cid:commentId w16cid:paraId="4BA597BF" w16cid:durableId="1E8C68D6"/>
  <w16cid:commentId w16cid:paraId="1E5CD265" w16cid:durableId="1E8C690F"/>
  <w16cid:commentId w16cid:paraId="237EFBEC" w16cid:durableId="1E8C6D66"/>
  <w16cid:commentId w16cid:paraId="155F3232" w16cid:durableId="1E8C6969"/>
  <w16cid:commentId w16cid:paraId="2E640C0B" w16cid:durableId="1E8C6978"/>
  <w16cid:commentId w16cid:paraId="211907F7" w16cid:durableId="1E8C69A9"/>
  <w16cid:commentId w16cid:paraId="5A9F470B" w16cid:durableId="1E8C69BA"/>
  <w16cid:commentId w16cid:paraId="570D5534" w16cid:durableId="1E8C6DA4"/>
  <w16cid:commentId w16cid:paraId="1E9051A6" w16cid:durableId="1E8C6A8B"/>
  <w16cid:commentId w16cid:paraId="512AC434" w16cid:durableId="1E8C6B0C"/>
  <w16cid:commentId w16cid:paraId="3B7EBA13" w16cid:durableId="1E8C6B3B"/>
  <w16cid:commentId w16cid:paraId="4DCCBF94" w16cid:durableId="1E8C6B4A"/>
  <w16cid:commentId w16cid:paraId="056DAAEC" w16cid:durableId="1E8C6B5E"/>
  <w16cid:commentId w16cid:paraId="60D0BC4B" w16cid:durableId="1E8C6B82"/>
  <w16cid:commentId w16cid:paraId="6A416948" w16cid:durableId="1E8C6B92"/>
  <w16cid:commentId w16cid:paraId="2975F774" w16cid:durableId="1E8C6C09"/>
  <w16cid:commentId w16cid:paraId="52FC2950" w16cid:durableId="1E8C6C9C"/>
  <w16cid:commentId w16cid:paraId="2BEF32BA" w16cid:durableId="1E8C6CB2"/>
  <w16cid:commentId w16cid:paraId="03B1334D" w16cid:durableId="1E8C6C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E7E" w:rsidRDefault="00AB6E7E" w:rsidP="000A25C7">
      <w:pPr>
        <w:spacing w:after="0" w:line="240" w:lineRule="auto"/>
      </w:pPr>
      <w:r>
        <w:separator/>
      </w:r>
    </w:p>
  </w:endnote>
  <w:endnote w:type="continuationSeparator" w:id="0">
    <w:p w:rsidR="00AB6E7E" w:rsidRDefault="00AB6E7E" w:rsidP="000A25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E7E" w:rsidRDefault="00AB6E7E" w:rsidP="000A25C7">
      <w:pPr>
        <w:spacing w:after="0" w:line="240" w:lineRule="auto"/>
      </w:pPr>
      <w:r>
        <w:separator/>
      </w:r>
    </w:p>
  </w:footnote>
  <w:footnote w:type="continuationSeparator" w:id="0">
    <w:p w:rsidR="00AB6E7E" w:rsidRDefault="00AB6E7E" w:rsidP="000A25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35F" w:rsidRPr="000A25C7" w:rsidRDefault="00CF735F">
    <w:pPr>
      <w:pStyle w:val="Header"/>
      <w:rPr>
        <w:rFonts w:ascii="Times New Roman" w:hAnsi="Times New Roman"/>
        <w:sz w:val="24"/>
      </w:rPr>
    </w:pPr>
    <w:r>
      <w:rPr>
        <w:rFonts w:ascii="Times New Roman" w:hAnsi="Times New Roman"/>
        <w:sz w:val="24"/>
      </w:rPr>
      <w:t>Davis’s Drug Guide for Nurses, 16e</w:t>
    </w:r>
    <w:r>
      <w:rPr>
        <w:rFonts w:ascii="Times New Roman" w:hAnsi="Times New Roman"/>
        <w:sz w:val="24"/>
      </w:rPr>
      <w:tab/>
    </w:r>
    <w:r>
      <w:rPr>
        <w:rFonts w:ascii="Times New Roman" w:hAnsi="Times New Roman"/>
        <w:sz w:val="24"/>
      </w:rPr>
      <w:tab/>
      <w:t>Test Bank-</w:t>
    </w:r>
    <w:r w:rsidR="00ED4B8F" w:rsidRPr="00ED4B8F">
      <w:fldChar w:fldCharType="begin"/>
    </w:r>
    <w:r>
      <w:instrText xml:space="preserve"> PAGE   \* MERGEFORMAT </w:instrText>
    </w:r>
    <w:r w:rsidR="00ED4B8F" w:rsidRPr="00ED4B8F">
      <w:fldChar w:fldCharType="separate"/>
    </w:r>
    <w:r w:rsidR="00B90EC9" w:rsidRPr="00B90EC9">
      <w:rPr>
        <w:rFonts w:ascii="Times New Roman" w:hAnsi="Times New Roman"/>
        <w:noProof/>
        <w:sz w:val="24"/>
      </w:rPr>
      <w:t>7</w:t>
    </w:r>
    <w:r w:rsidR="00ED4B8F">
      <w:rPr>
        <w:rFonts w:ascii="Times New Roman" w:hAnsi="Times New Roman"/>
        <w:noProof/>
        <w:sz w:val="24"/>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laddi Tomlinson">
    <w15:presenceInfo w15:providerId="Windows Live" w15:userId="04faee234276c89f"/>
  </w15:person>
  <w15:person w15:author="Chris">
    <w15:presenceInfo w15:providerId="None" w15:userId="Chris"/>
  </w15:person>
  <w15:person w15:author="Amanda Minutola">
    <w15:presenceInfo w15:providerId="None" w15:userId="Amanda Minutol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oNotHyphenateCaps/>
  <w:characterSpacingControl w:val="doNotCompress"/>
  <w:doNotValidateAgainstSchema/>
  <w:doNotDemarcateInvalidXml/>
  <w:footnotePr>
    <w:footnote w:id="-1"/>
    <w:footnote w:id="0"/>
  </w:footnotePr>
  <w:endnotePr>
    <w:endnote w:id="-1"/>
    <w:endnote w:id="0"/>
  </w:endnotePr>
  <w:compat/>
  <w:rsids>
    <w:rsidRoot w:val="00BD30AA"/>
    <w:rsid w:val="000020CF"/>
    <w:rsid w:val="000044EE"/>
    <w:rsid w:val="00005EA0"/>
    <w:rsid w:val="0000673B"/>
    <w:rsid w:val="0000757D"/>
    <w:rsid w:val="00007839"/>
    <w:rsid w:val="000104DF"/>
    <w:rsid w:val="00013EA6"/>
    <w:rsid w:val="000168DE"/>
    <w:rsid w:val="00016B47"/>
    <w:rsid w:val="000234BE"/>
    <w:rsid w:val="00026801"/>
    <w:rsid w:val="00026F3B"/>
    <w:rsid w:val="00030C48"/>
    <w:rsid w:val="00031E99"/>
    <w:rsid w:val="00033065"/>
    <w:rsid w:val="000344D3"/>
    <w:rsid w:val="0003554D"/>
    <w:rsid w:val="000367A5"/>
    <w:rsid w:val="00036E58"/>
    <w:rsid w:val="00037573"/>
    <w:rsid w:val="00051518"/>
    <w:rsid w:val="00051962"/>
    <w:rsid w:val="000523F7"/>
    <w:rsid w:val="000544F9"/>
    <w:rsid w:val="00061C11"/>
    <w:rsid w:val="000649CE"/>
    <w:rsid w:val="00064D6D"/>
    <w:rsid w:val="00064F81"/>
    <w:rsid w:val="000664DE"/>
    <w:rsid w:val="0006657F"/>
    <w:rsid w:val="00071717"/>
    <w:rsid w:val="00077B87"/>
    <w:rsid w:val="0008250C"/>
    <w:rsid w:val="000836E7"/>
    <w:rsid w:val="000843F4"/>
    <w:rsid w:val="00085537"/>
    <w:rsid w:val="00085FD7"/>
    <w:rsid w:val="000937FF"/>
    <w:rsid w:val="00093D4E"/>
    <w:rsid w:val="00093E80"/>
    <w:rsid w:val="00093F25"/>
    <w:rsid w:val="000945E9"/>
    <w:rsid w:val="00094BE6"/>
    <w:rsid w:val="000956D3"/>
    <w:rsid w:val="000959FC"/>
    <w:rsid w:val="000965D3"/>
    <w:rsid w:val="00097EA1"/>
    <w:rsid w:val="000A1330"/>
    <w:rsid w:val="000A2490"/>
    <w:rsid w:val="000A25C7"/>
    <w:rsid w:val="000A2A82"/>
    <w:rsid w:val="000A51E5"/>
    <w:rsid w:val="000A520F"/>
    <w:rsid w:val="000A6069"/>
    <w:rsid w:val="000A6076"/>
    <w:rsid w:val="000A760C"/>
    <w:rsid w:val="000B0953"/>
    <w:rsid w:val="000B12AE"/>
    <w:rsid w:val="000B1FB1"/>
    <w:rsid w:val="000B32FC"/>
    <w:rsid w:val="000B3374"/>
    <w:rsid w:val="000B38EC"/>
    <w:rsid w:val="000B46EB"/>
    <w:rsid w:val="000B5F52"/>
    <w:rsid w:val="000B5F6B"/>
    <w:rsid w:val="000C121B"/>
    <w:rsid w:val="000C2A06"/>
    <w:rsid w:val="000C3E2E"/>
    <w:rsid w:val="000C4D8C"/>
    <w:rsid w:val="000C684A"/>
    <w:rsid w:val="000C6B3C"/>
    <w:rsid w:val="000C75B6"/>
    <w:rsid w:val="000C7DF7"/>
    <w:rsid w:val="000D0669"/>
    <w:rsid w:val="000D0C2B"/>
    <w:rsid w:val="000D19BF"/>
    <w:rsid w:val="000D2811"/>
    <w:rsid w:val="000D359F"/>
    <w:rsid w:val="000D7256"/>
    <w:rsid w:val="000D768D"/>
    <w:rsid w:val="000E08C1"/>
    <w:rsid w:val="000E14C3"/>
    <w:rsid w:val="000E22C5"/>
    <w:rsid w:val="000E2A1D"/>
    <w:rsid w:val="000E30FE"/>
    <w:rsid w:val="000E549A"/>
    <w:rsid w:val="000E68CC"/>
    <w:rsid w:val="000E6B2C"/>
    <w:rsid w:val="000E7331"/>
    <w:rsid w:val="000F3F9D"/>
    <w:rsid w:val="000F46F4"/>
    <w:rsid w:val="000F4F98"/>
    <w:rsid w:val="000F5193"/>
    <w:rsid w:val="00101143"/>
    <w:rsid w:val="00104742"/>
    <w:rsid w:val="00106DFB"/>
    <w:rsid w:val="00113963"/>
    <w:rsid w:val="00113EBA"/>
    <w:rsid w:val="00114FEA"/>
    <w:rsid w:val="00116F6E"/>
    <w:rsid w:val="00122403"/>
    <w:rsid w:val="001232DB"/>
    <w:rsid w:val="00123953"/>
    <w:rsid w:val="00123CBB"/>
    <w:rsid w:val="0013315A"/>
    <w:rsid w:val="00133636"/>
    <w:rsid w:val="001353EB"/>
    <w:rsid w:val="00135EFF"/>
    <w:rsid w:val="001366DD"/>
    <w:rsid w:val="001376EE"/>
    <w:rsid w:val="00140049"/>
    <w:rsid w:val="00141275"/>
    <w:rsid w:val="00142CE3"/>
    <w:rsid w:val="00143792"/>
    <w:rsid w:val="001438A6"/>
    <w:rsid w:val="001439D3"/>
    <w:rsid w:val="001465B7"/>
    <w:rsid w:val="0014770B"/>
    <w:rsid w:val="00150614"/>
    <w:rsid w:val="0015215B"/>
    <w:rsid w:val="00152F66"/>
    <w:rsid w:val="00153662"/>
    <w:rsid w:val="00155300"/>
    <w:rsid w:val="00156E26"/>
    <w:rsid w:val="00157C17"/>
    <w:rsid w:val="001612C8"/>
    <w:rsid w:val="00162A2D"/>
    <w:rsid w:val="001631FB"/>
    <w:rsid w:val="0016454D"/>
    <w:rsid w:val="001651F8"/>
    <w:rsid w:val="00165DAE"/>
    <w:rsid w:val="0016748C"/>
    <w:rsid w:val="00173439"/>
    <w:rsid w:val="0017357E"/>
    <w:rsid w:val="00173F85"/>
    <w:rsid w:val="001762B7"/>
    <w:rsid w:val="00180912"/>
    <w:rsid w:val="001835A9"/>
    <w:rsid w:val="001859BF"/>
    <w:rsid w:val="00187439"/>
    <w:rsid w:val="001908D4"/>
    <w:rsid w:val="00191417"/>
    <w:rsid w:val="001923DD"/>
    <w:rsid w:val="00197447"/>
    <w:rsid w:val="001A1FE5"/>
    <w:rsid w:val="001A4A4E"/>
    <w:rsid w:val="001A59B8"/>
    <w:rsid w:val="001A72B0"/>
    <w:rsid w:val="001B0108"/>
    <w:rsid w:val="001B19C0"/>
    <w:rsid w:val="001B5EB3"/>
    <w:rsid w:val="001B6379"/>
    <w:rsid w:val="001B6EB3"/>
    <w:rsid w:val="001B7B34"/>
    <w:rsid w:val="001C0202"/>
    <w:rsid w:val="001C10E8"/>
    <w:rsid w:val="001C4D00"/>
    <w:rsid w:val="001C7EED"/>
    <w:rsid w:val="001D090C"/>
    <w:rsid w:val="001D1F79"/>
    <w:rsid w:val="001D57C0"/>
    <w:rsid w:val="001D6BDB"/>
    <w:rsid w:val="001E17C3"/>
    <w:rsid w:val="001E5730"/>
    <w:rsid w:val="001F01E5"/>
    <w:rsid w:val="001F2D4E"/>
    <w:rsid w:val="001F31DA"/>
    <w:rsid w:val="001F5D10"/>
    <w:rsid w:val="001F7701"/>
    <w:rsid w:val="00200F4E"/>
    <w:rsid w:val="002032B1"/>
    <w:rsid w:val="00204619"/>
    <w:rsid w:val="00204A22"/>
    <w:rsid w:val="00204B92"/>
    <w:rsid w:val="00206A7F"/>
    <w:rsid w:val="00206A82"/>
    <w:rsid w:val="0021200D"/>
    <w:rsid w:val="0021209B"/>
    <w:rsid w:val="00213D66"/>
    <w:rsid w:val="00214E7A"/>
    <w:rsid w:val="0021583D"/>
    <w:rsid w:val="00217E26"/>
    <w:rsid w:val="0022085C"/>
    <w:rsid w:val="00220BDC"/>
    <w:rsid w:val="00223D27"/>
    <w:rsid w:val="00227173"/>
    <w:rsid w:val="0023004C"/>
    <w:rsid w:val="00231168"/>
    <w:rsid w:val="00232D03"/>
    <w:rsid w:val="00232E90"/>
    <w:rsid w:val="002433A3"/>
    <w:rsid w:val="0025144B"/>
    <w:rsid w:val="0025199E"/>
    <w:rsid w:val="00252EAB"/>
    <w:rsid w:val="00256D0E"/>
    <w:rsid w:val="00257BD0"/>
    <w:rsid w:val="00257C44"/>
    <w:rsid w:val="00260354"/>
    <w:rsid w:val="0026433A"/>
    <w:rsid w:val="00264BCD"/>
    <w:rsid w:val="00265256"/>
    <w:rsid w:val="0026574A"/>
    <w:rsid w:val="00266301"/>
    <w:rsid w:val="00267597"/>
    <w:rsid w:val="002724ED"/>
    <w:rsid w:val="0027312B"/>
    <w:rsid w:val="00274175"/>
    <w:rsid w:val="002743CC"/>
    <w:rsid w:val="00274D4A"/>
    <w:rsid w:val="002769B8"/>
    <w:rsid w:val="0028069A"/>
    <w:rsid w:val="002820E0"/>
    <w:rsid w:val="00283F56"/>
    <w:rsid w:val="0028438F"/>
    <w:rsid w:val="00287DE6"/>
    <w:rsid w:val="002905AC"/>
    <w:rsid w:val="00290A64"/>
    <w:rsid w:val="002910CD"/>
    <w:rsid w:val="00293E23"/>
    <w:rsid w:val="0029477A"/>
    <w:rsid w:val="00294939"/>
    <w:rsid w:val="00294FBB"/>
    <w:rsid w:val="002A1044"/>
    <w:rsid w:val="002A1F2F"/>
    <w:rsid w:val="002A26AA"/>
    <w:rsid w:val="002A355F"/>
    <w:rsid w:val="002A3FB1"/>
    <w:rsid w:val="002A58E6"/>
    <w:rsid w:val="002A5B63"/>
    <w:rsid w:val="002A5E1E"/>
    <w:rsid w:val="002A7C73"/>
    <w:rsid w:val="002B0CC9"/>
    <w:rsid w:val="002B1F20"/>
    <w:rsid w:val="002B2D21"/>
    <w:rsid w:val="002B51D2"/>
    <w:rsid w:val="002D2388"/>
    <w:rsid w:val="002D3014"/>
    <w:rsid w:val="002D3CA6"/>
    <w:rsid w:val="002D513D"/>
    <w:rsid w:val="002D571F"/>
    <w:rsid w:val="002D6254"/>
    <w:rsid w:val="002D7115"/>
    <w:rsid w:val="002E2D25"/>
    <w:rsid w:val="002E4ED5"/>
    <w:rsid w:val="002F2D97"/>
    <w:rsid w:val="002F3FC1"/>
    <w:rsid w:val="002F5FC6"/>
    <w:rsid w:val="002F6041"/>
    <w:rsid w:val="002F7E3B"/>
    <w:rsid w:val="00301A81"/>
    <w:rsid w:val="003023A6"/>
    <w:rsid w:val="00302F32"/>
    <w:rsid w:val="003042F7"/>
    <w:rsid w:val="0030570F"/>
    <w:rsid w:val="0030717A"/>
    <w:rsid w:val="00310AD8"/>
    <w:rsid w:val="003115B1"/>
    <w:rsid w:val="00312614"/>
    <w:rsid w:val="00314BB4"/>
    <w:rsid w:val="0031747D"/>
    <w:rsid w:val="003226BA"/>
    <w:rsid w:val="003228D4"/>
    <w:rsid w:val="0032429E"/>
    <w:rsid w:val="00324BAA"/>
    <w:rsid w:val="003259AD"/>
    <w:rsid w:val="003261E6"/>
    <w:rsid w:val="00331944"/>
    <w:rsid w:val="00334591"/>
    <w:rsid w:val="00334A2D"/>
    <w:rsid w:val="003374C3"/>
    <w:rsid w:val="003401D2"/>
    <w:rsid w:val="00340C59"/>
    <w:rsid w:val="00340DF6"/>
    <w:rsid w:val="00341FB0"/>
    <w:rsid w:val="00342631"/>
    <w:rsid w:val="00342C37"/>
    <w:rsid w:val="00344643"/>
    <w:rsid w:val="00345471"/>
    <w:rsid w:val="00346A49"/>
    <w:rsid w:val="00347866"/>
    <w:rsid w:val="003479CD"/>
    <w:rsid w:val="003507E3"/>
    <w:rsid w:val="003521C5"/>
    <w:rsid w:val="0035277A"/>
    <w:rsid w:val="003554E7"/>
    <w:rsid w:val="003566E5"/>
    <w:rsid w:val="0035764C"/>
    <w:rsid w:val="00365138"/>
    <w:rsid w:val="003655D6"/>
    <w:rsid w:val="00365825"/>
    <w:rsid w:val="00367A2C"/>
    <w:rsid w:val="00370918"/>
    <w:rsid w:val="003767AF"/>
    <w:rsid w:val="00376C9B"/>
    <w:rsid w:val="00383BC4"/>
    <w:rsid w:val="003862B7"/>
    <w:rsid w:val="003865AB"/>
    <w:rsid w:val="003877AC"/>
    <w:rsid w:val="00387AEC"/>
    <w:rsid w:val="00391D74"/>
    <w:rsid w:val="003947EB"/>
    <w:rsid w:val="00395F97"/>
    <w:rsid w:val="003A1FFC"/>
    <w:rsid w:val="003A22CF"/>
    <w:rsid w:val="003A26A5"/>
    <w:rsid w:val="003A3BEE"/>
    <w:rsid w:val="003A4448"/>
    <w:rsid w:val="003A4AD3"/>
    <w:rsid w:val="003B08B5"/>
    <w:rsid w:val="003B0C85"/>
    <w:rsid w:val="003B5243"/>
    <w:rsid w:val="003B6750"/>
    <w:rsid w:val="003C2266"/>
    <w:rsid w:val="003C4323"/>
    <w:rsid w:val="003D29E9"/>
    <w:rsid w:val="003D29EA"/>
    <w:rsid w:val="003D3BE9"/>
    <w:rsid w:val="003D408A"/>
    <w:rsid w:val="003D78F3"/>
    <w:rsid w:val="003E179F"/>
    <w:rsid w:val="003E1D63"/>
    <w:rsid w:val="003E2AEC"/>
    <w:rsid w:val="003E2D5C"/>
    <w:rsid w:val="003E4A95"/>
    <w:rsid w:val="003E51AE"/>
    <w:rsid w:val="003E77A3"/>
    <w:rsid w:val="003E7AE8"/>
    <w:rsid w:val="003F15DE"/>
    <w:rsid w:val="003F171D"/>
    <w:rsid w:val="003F23E7"/>
    <w:rsid w:val="003F6A81"/>
    <w:rsid w:val="00400668"/>
    <w:rsid w:val="004016C5"/>
    <w:rsid w:val="00401976"/>
    <w:rsid w:val="00404A8F"/>
    <w:rsid w:val="004062A4"/>
    <w:rsid w:val="00406956"/>
    <w:rsid w:val="00406B96"/>
    <w:rsid w:val="00406BC9"/>
    <w:rsid w:val="00410453"/>
    <w:rsid w:val="004144A7"/>
    <w:rsid w:val="004163C1"/>
    <w:rsid w:val="00417859"/>
    <w:rsid w:val="00420337"/>
    <w:rsid w:val="00421EE3"/>
    <w:rsid w:val="0042231C"/>
    <w:rsid w:val="00422463"/>
    <w:rsid w:val="00422E82"/>
    <w:rsid w:val="00425109"/>
    <w:rsid w:val="0042603B"/>
    <w:rsid w:val="004266CF"/>
    <w:rsid w:val="00426B2B"/>
    <w:rsid w:val="00427CFF"/>
    <w:rsid w:val="00430345"/>
    <w:rsid w:val="00432277"/>
    <w:rsid w:val="004329E4"/>
    <w:rsid w:val="00433E55"/>
    <w:rsid w:val="004340FD"/>
    <w:rsid w:val="00440446"/>
    <w:rsid w:val="0044089C"/>
    <w:rsid w:val="00442447"/>
    <w:rsid w:val="00443D66"/>
    <w:rsid w:val="00450BAF"/>
    <w:rsid w:val="00451512"/>
    <w:rsid w:val="00451D2D"/>
    <w:rsid w:val="004531C7"/>
    <w:rsid w:val="004537FD"/>
    <w:rsid w:val="00454532"/>
    <w:rsid w:val="004561B9"/>
    <w:rsid w:val="004564C8"/>
    <w:rsid w:val="00461373"/>
    <w:rsid w:val="00461824"/>
    <w:rsid w:val="00461BA5"/>
    <w:rsid w:val="00462775"/>
    <w:rsid w:val="004627F6"/>
    <w:rsid w:val="00464E0B"/>
    <w:rsid w:val="004717EA"/>
    <w:rsid w:val="00472960"/>
    <w:rsid w:val="00472989"/>
    <w:rsid w:val="00472D80"/>
    <w:rsid w:val="004731AA"/>
    <w:rsid w:val="00474D86"/>
    <w:rsid w:val="00480941"/>
    <w:rsid w:val="00482446"/>
    <w:rsid w:val="00482E1C"/>
    <w:rsid w:val="00483186"/>
    <w:rsid w:val="00484171"/>
    <w:rsid w:val="004849BE"/>
    <w:rsid w:val="00485D09"/>
    <w:rsid w:val="004870A0"/>
    <w:rsid w:val="004901A4"/>
    <w:rsid w:val="0049198D"/>
    <w:rsid w:val="00494577"/>
    <w:rsid w:val="0049617C"/>
    <w:rsid w:val="004972F9"/>
    <w:rsid w:val="004A01C6"/>
    <w:rsid w:val="004A05A0"/>
    <w:rsid w:val="004A0A7F"/>
    <w:rsid w:val="004A3291"/>
    <w:rsid w:val="004A3CC3"/>
    <w:rsid w:val="004A4513"/>
    <w:rsid w:val="004A5481"/>
    <w:rsid w:val="004A5823"/>
    <w:rsid w:val="004A644D"/>
    <w:rsid w:val="004A6749"/>
    <w:rsid w:val="004A6A3D"/>
    <w:rsid w:val="004A7935"/>
    <w:rsid w:val="004B0D0C"/>
    <w:rsid w:val="004B105D"/>
    <w:rsid w:val="004B2200"/>
    <w:rsid w:val="004B53B9"/>
    <w:rsid w:val="004B594D"/>
    <w:rsid w:val="004B6941"/>
    <w:rsid w:val="004C17A0"/>
    <w:rsid w:val="004C3EDB"/>
    <w:rsid w:val="004C4476"/>
    <w:rsid w:val="004D00C5"/>
    <w:rsid w:val="004D151F"/>
    <w:rsid w:val="004D6315"/>
    <w:rsid w:val="004D71AA"/>
    <w:rsid w:val="004D7A7E"/>
    <w:rsid w:val="004E1FD5"/>
    <w:rsid w:val="004E3158"/>
    <w:rsid w:val="004E4CFD"/>
    <w:rsid w:val="004F01F4"/>
    <w:rsid w:val="004F041E"/>
    <w:rsid w:val="004F1688"/>
    <w:rsid w:val="004F5599"/>
    <w:rsid w:val="004F5D64"/>
    <w:rsid w:val="004F5FEF"/>
    <w:rsid w:val="004F6500"/>
    <w:rsid w:val="004F66C6"/>
    <w:rsid w:val="004F6E37"/>
    <w:rsid w:val="005012B6"/>
    <w:rsid w:val="00501AAC"/>
    <w:rsid w:val="00501BDC"/>
    <w:rsid w:val="0050342E"/>
    <w:rsid w:val="0050390D"/>
    <w:rsid w:val="005049E4"/>
    <w:rsid w:val="00505B8B"/>
    <w:rsid w:val="00506A7D"/>
    <w:rsid w:val="0050761F"/>
    <w:rsid w:val="00511A82"/>
    <w:rsid w:val="005127C4"/>
    <w:rsid w:val="00513472"/>
    <w:rsid w:val="005170BB"/>
    <w:rsid w:val="005201C5"/>
    <w:rsid w:val="005235A0"/>
    <w:rsid w:val="00526ACC"/>
    <w:rsid w:val="00527E8D"/>
    <w:rsid w:val="005337F8"/>
    <w:rsid w:val="005370FA"/>
    <w:rsid w:val="00540FC7"/>
    <w:rsid w:val="005412A8"/>
    <w:rsid w:val="00542533"/>
    <w:rsid w:val="005439FB"/>
    <w:rsid w:val="00544E5E"/>
    <w:rsid w:val="0054799F"/>
    <w:rsid w:val="00547D32"/>
    <w:rsid w:val="00550D74"/>
    <w:rsid w:val="00552640"/>
    <w:rsid w:val="00553365"/>
    <w:rsid w:val="00553B84"/>
    <w:rsid w:val="0055508E"/>
    <w:rsid w:val="0055721F"/>
    <w:rsid w:val="0056622E"/>
    <w:rsid w:val="00570231"/>
    <w:rsid w:val="00570ECC"/>
    <w:rsid w:val="005723FF"/>
    <w:rsid w:val="00572B8B"/>
    <w:rsid w:val="00572C58"/>
    <w:rsid w:val="005772F8"/>
    <w:rsid w:val="00577308"/>
    <w:rsid w:val="00581363"/>
    <w:rsid w:val="005829C5"/>
    <w:rsid w:val="00585063"/>
    <w:rsid w:val="005927EC"/>
    <w:rsid w:val="0059290B"/>
    <w:rsid w:val="00596F03"/>
    <w:rsid w:val="00597267"/>
    <w:rsid w:val="00597A48"/>
    <w:rsid w:val="005A08EA"/>
    <w:rsid w:val="005A38FB"/>
    <w:rsid w:val="005A4B44"/>
    <w:rsid w:val="005B01ED"/>
    <w:rsid w:val="005B0577"/>
    <w:rsid w:val="005B48CE"/>
    <w:rsid w:val="005B4E4A"/>
    <w:rsid w:val="005B6083"/>
    <w:rsid w:val="005B716B"/>
    <w:rsid w:val="005B7379"/>
    <w:rsid w:val="005B777C"/>
    <w:rsid w:val="005C1180"/>
    <w:rsid w:val="005C2BA3"/>
    <w:rsid w:val="005C4F26"/>
    <w:rsid w:val="005C6FE6"/>
    <w:rsid w:val="005C7066"/>
    <w:rsid w:val="005D0CF9"/>
    <w:rsid w:val="005D3DAE"/>
    <w:rsid w:val="005D57A7"/>
    <w:rsid w:val="005D7273"/>
    <w:rsid w:val="005E0883"/>
    <w:rsid w:val="005E381E"/>
    <w:rsid w:val="005E4ACF"/>
    <w:rsid w:val="005E50E3"/>
    <w:rsid w:val="005E7479"/>
    <w:rsid w:val="005E77CC"/>
    <w:rsid w:val="005F14C7"/>
    <w:rsid w:val="005F1C92"/>
    <w:rsid w:val="005F38FD"/>
    <w:rsid w:val="005F7C9B"/>
    <w:rsid w:val="006001AE"/>
    <w:rsid w:val="0060111C"/>
    <w:rsid w:val="00610085"/>
    <w:rsid w:val="00610619"/>
    <w:rsid w:val="006131AD"/>
    <w:rsid w:val="006131DC"/>
    <w:rsid w:val="00616775"/>
    <w:rsid w:val="00617E8B"/>
    <w:rsid w:val="006223D3"/>
    <w:rsid w:val="00623A51"/>
    <w:rsid w:val="006252B6"/>
    <w:rsid w:val="0062612F"/>
    <w:rsid w:val="00626264"/>
    <w:rsid w:val="0062640C"/>
    <w:rsid w:val="00631416"/>
    <w:rsid w:val="00632E30"/>
    <w:rsid w:val="00633501"/>
    <w:rsid w:val="0063417C"/>
    <w:rsid w:val="0063421E"/>
    <w:rsid w:val="00634E33"/>
    <w:rsid w:val="00642DC2"/>
    <w:rsid w:val="00644F79"/>
    <w:rsid w:val="00650E08"/>
    <w:rsid w:val="006536C6"/>
    <w:rsid w:val="00656B82"/>
    <w:rsid w:val="00664663"/>
    <w:rsid w:val="0066495A"/>
    <w:rsid w:val="00666052"/>
    <w:rsid w:val="0066747C"/>
    <w:rsid w:val="00670EEA"/>
    <w:rsid w:val="006715B2"/>
    <w:rsid w:val="00671ADD"/>
    <w:rsid w:val="00672444"/>
    <w:rsid w:val="00680769"/>
    <w:rsid w:val="006821E8"/>
    <w:rsid w:val="00683A4B"/>
    <w:rsid w:val="00684D56"/>
    <w:rsid w:val="006856A6"/>
    <w:rsid w:val="00687080"/>
    <w:rsid w:val="00692981"/>
    <w:rsid w:val="0069305E"/>
    <w:rsid w:val="00697930"/>
    <w:rsid w:val="006A13DA"/>
    <w:rsid w:val="006A3F36"/>
    <w:rsid w:val="006A4007"/>
    <w:rsid w:val="006A4EF2"/>
    <w:rsid w:val="006A649C"/>
    <w:rsid w:val="006B264A"/>
    <w:rsid w:val="006B4223"/>
    <w:rsid w:val="006B4CDC"/>
    <w:rsid w:val="006B5227"/>
    <w:rsid w:val="006C4FDA"/>
    <w:rsid w:val="006C7ADD"/>
    <w:rsid w:val="006D0F39"/>
    <w:rsid w:val="006D1887"/>
    <w:rsid w:val="006D7B23"/>
    <w:rsid w:val="006E05C9"/>
    <w:rsid w:val="006E0F99"/>
    <w:rsid w:val="006E3B25"/>
    <w:rsid w:val="006E783E"/>
    <w:rsid w:val="006F065C"/>
    <w:rsid w:val="006F0E05"/>
    <w:rsid w:val="006F1B1D"/>
    <w:rsid w:val="006F2702"/>
    <w:rsid w:val="006F2DA8"/>
    <w:rsid w:val="006F3A02"/>
    <w:rsid w:val="006F480A"/>
    <w:rsid w:val="006F6DDC"/>
    <w:rsid w:val="0070150B"/>
    <w:rsid w:val="00702103"/>
    <w:rsid w:val="0070453B"/>
    <w:rsid w:val="00705889"/>
    <w:rsid w:val="007103A8"/>
    <w:rsid w:val="00711AD4"/>
    <w:rsid w:val="00713853"/>
    <w:rsid w:val="007156EC"/>
    <w:rsid w:val="00716B98"/>
    <w:rsid w:val="00717F6E"/>
    <w:rsid w:val="0072017E"/>
    <w:rsid w:val="00720542"/>
    <w:rsid w:val="007208AA"/>
    <w:rsid w:val="00720A0B"/>
    <w:rsid w:val="00720DFE"/>
    <w:rsid w:val="007213C2"/>
    <w:rsid w:val="0072178B"/>
    <w:rsid w:val="007217AE"/>
    <w:rsid w:val="00725074"/>
    <w:rsid w:val="00727244"/>
    <w:rsid w:val="007308B0"/>
    <w:rsid w:val="007332DE"/>
    <w:rsid w:val="0073400B"/>
    <w:rsid w:val="00736700"/>
    <w:rsid w:val="0073676B"/>
    <w:rsid w:val="0074211F"/>
    <w:rsid w:val="00744B66"/>
    <w:rsid w:val="00745387"/>
    <w:rsid w:val="0074558D"/>
    <w:rsid w:val="00746E38"/>
    <w:rsid w:val="00750ABB"/>
    <w:rsid w:val="00750DDC"/>
    <w:rsid w:val="00754905"/>
    <w:rsid w:val="00755E0E"/>
    <w:rsid w:val="0075690C"/>
    <w:rsid w:val="00757D9B"/>
    <w:rsid w:val="00760746"/>
    <w:rsid w:val="007639C0"/>
    <w:rsid w:val="007646A8"/>
    <w:rsid w:val="00765F8D"/>
    <w:rsid w:val="0076712D"/>
    <w:rsid w:val="00767A4E"/>
    <w:rsid w:val="00770B22"/>
    <w:rsid w:val="007723E9"/>
    <w:rsid w:val="0078014D"/>
    <w:rsid w:val="00782AC9"/>
    <w:rsid w:val="00783528"/>
    <w:rsid w:val="00785600"/>
    <w:rsid w:val="007911BB"/>
    <w:rsid w:val="0079578E"/>
    <w:rsid w:val="007A00B4"/>
    <w:rsid w:val="007A0D0C"/>
    <w:rsid w:val="007A10BA"/>
    <w:rsid w:val="007A2D0F"/>
    <w:rsid w:val="007A3899"/>
    <w:rsid w:val="007A3DEF"/>
    <w:rsid w:val="007A3E4C"/>
    <w:rsid w:val="007A493F"/>
    <w:rsid w:val="007A5DFF"/>
    <w:rsid w:val="007A7DD8"/>
    <w:rsid w:val="007B0A99"/>
    <w:rsid w:val="007B1CCA"/>
    <w:rsid w:val="007B2FED"/>
    <w:rsid w:val="007B4D35"/>
    <w:rsid w:val="007B6583"/>
    <w:rsid w:val="007C0125"/>
    <w:rsid w:val="007C069C"/>
    <w:rsid w:val="007C0F79"/>
    <w:rsid w:val="007C26FF"/>
    <w:rsid w:val="007C2E5D"/>
    <w:rsid w:val="007C3FCE"/>
    <w:rsid w:val="007D00C5"/>
    <w:rsid w:val="007D2103"/>
    <w:rsid w:val="007D21FA"/>
    <w:rsid w:val="007D55D8"/>
    <w:rsid w:val="007D5EF7"/>
    <w:rsid w:val="007D616F"/>
    <w:rsid w:val="007D6421"/>
    <w:rsid w:val="007E0912"/>
    <w:rsid w:val="007E1504"/>
    <w:rsid w:val="007E6952"/>
    <w:rsid w:val="007E6999"/>
    <w:rsid w:val="007F09F0"/>
    <w:rsid w:val="007F1983"/>
    <w:rsid w:val="007F201B"/>
    <w:rsid w:val="007F2159"/>
    <w:rsid w:val="007F40E2"/>
    <w:rsid w:val="007F4347"/>
    <w:rsid w:val="007F4450"/>
    <w:rsid w:val="007F695D"/>
    <w:rsid w:val="00801593"/>
    <w:rsid w:val="008018E2"/>
    <w:rsid w:val="00801D92"/>
    <w:rsid w:val="008038CC"/>
    <w:rsid w:val="00804D1F"/>
    <w:rsid w:val="00806342"/>
    <w:rsid w:val="00807ECD"/>
    <w:rsid w:val="008115AB"/>
    <w:rsid w:val="0081325A"/>
    <w:rsid w:val="00814A0D"/>
    <w:rsid w:val="00815A87"/>
    <w:rsid w:val="00815C41"/>
    <w:rsid w:val="008164E1"/>
    <w:rsid w:val="00822EDB"/>
    <w:rsid w:val="0082340A"/>
    <w:rsid w:val="008242BA"/>
    <w:rsid w:val="00825643"/>
    <w:rsid w:val="00825AC9"/>
    <w:rsid w:val="008279DA"/>
    <w:rsid w:val="00827BE7"/>
    <w:rsid w:val="0083228A"/>
    <w:rsid w:val="00832EAB"/>
    <w:rsid w:val="00835024"/>
    <w:rsid w:val="00835C77"/>
    <w:rsid w:val="0084120A"/>
    <w:rsid w:val="008415D9"/>
    <w:rsid w:val="008429B9"/>
    <w:rsid w:val="008431EC"/>
    <w:rsid w:val="00847557"/>
    <w:rsid w:val="00850A84"/>
    <w:rsid w:val="00852073"/>
    <w:rsid w:val="008524DA"/>
    <w:rsid w:val="00853F8A"/>
    <w:rsid w:val="008547DB"/>
    <w:rsid w:val="00854C61"/>
    <w:rsid w:val="00856B72"/>
    <w:rsid w:val="00856F53"/>
    <w:rsid w:val="00857C46"/>
    <w:rsid w:val="008600B3"/>
    <w:rsid w:val="008619A4"/>
    <w:rsid w:val="00861F79"/>
    <w:rsid w:val="00864E2D"/>
    <w:rsid w:val="00866750"/>
    <w:rsid w:val="008668DE"/>
    <w:rsid w:val="00866E08"/>
    <w:rsid w:val="00867E2E"/>
    <w:rsid w:val="00872D7E"/>
    <w:rsid w:val="0087482C"/>
    <w:rsid w:val="0087572F"/>
    <w:rsid w:val="0088140C"/>
    <w:rsid w:val="00881D32"/>
    <w:rsid w:val="0088228C"/>
    <w:rsid w:val="008825AE"/>
    <w:rsid w:val="0088388E"/>
    <w:rsid w:val="00887C67"/>
    <w:rsid w:val="0089367A"/>
    <w:rsid w:val="00894AB5"/>
    <w:rsid w:val="00896806"/>
    <w:rsid w:val="008A1BC7"/>
    <w:rsid w:val="008A3D51"/>
    <w:rsid w:val="008A496D"/>
    <w:rsid w:val="008A4A42"/>
    <w:rsid w:val="008A4BE8"/>
    <w:rsid w:val="008A4DC6"/>
    <w:rsid w:val="008A5F03"/>
    <w:rsid w:val="008A78A9"/>
    <w:rsid w:val="008A799A"/>
    <w:rsid w:val="008B176E"/>
    <w:rsid w:val="008B3840"/>
    <w:rsid w:val="008B4012"/>
    <w:rsid w:val="008B41CF"/>
    <w:rsid w:val="008B6A0B"/>
    <w:rsid w:val="008C1443"/>
    <w:rsid w:val="008C2CD1"/>
    <w:rsid w:val="008C47E2"/>
    <w:rsid w:val="008C57D9"/>
    <w:rsid w:val="008C6722"/>
    <w:rsid w:val="008C790E"/>
    <w:rsid w:val="008D1D7A"/>
    <w:rsid w:val="008D401A"/>
    <w:rsid w:val="008D549F"/>
    <w:rsid w:val="008D5558"/>
    <w:rsid w:val="008D6A56"/>
    <w:rsid w:val="008D6E97"/>
    <w:rsid w:val="008D721C"/>
    <w:rsid w:val="008D7A94"/>
    <w:rsid w:val="008E13CC"/>
    <w:rsid w:val="008E2A1D"/>
    <w:rsid w:val="008E2C78"/>
    <w:rsid w:val="008E5E20"/>
    <w:rsid w:val="008E6C51"/>
    <w:rsid w:val="008F00D5"/>
    <w:rsid w:val="008F1569"/>
    <w:rsid w:val="008F246A"/>
    <w:rsid w:val="008F3A2F"/>
    <w:rsid w:val="008F3F43"/>
    <w:rsid w:val="008F5ACA"/>
    <w:rsid w:val="008F6181"/>
    <w:rsid w:val="008F7AB7"/>
    <w:rsid w:val="00901158"/>
    <w:rsid w:val="00903477"/>
    <w:rsid w:val="00903580"/>
    <w:rsid w:val="00912909"/>
    <w:rsid w:val="00913660"/>
    <w:rsid w:val="00913732"/>
    <w:rsid w:val="00914C69"/>
    <w:rsid w:val="009162CA"/>
    <w:rsid w:val="0091638F"/>
    <w:rsid w:val="00916D8A"/>
    <w:rsid w:val="00916E80"/>
    <w:rsid w:val="0093248F"/>
    <w:rsid w:val="0093688C"/>
    <w:rsid w:val="0094249B"/>
    <w:rsid w:val="0094270E"/>
    <w:rsid w:val="00947D61"/>
    <w:rsid w:val="009502C0"/>
    <w:rsid w:val="00950F5A"/>
    <w:rsid w:val="00951CE6"/>
    <w:rsid w:val="0095335E"/>
    <w:rsid w:val="00953774"/>
    <w:rsid w:val="0095453E"/>
    <w:rsid w:val="00954984"/>
    <w:rsid w:val="00955F21"/>
    <w:rsid w:val="00960535"/>
    <w:rsid w:val="00965693"/>
    <w:rsid w:val="009725C9"/>
    <w:rsid w:val="00973D02"/>
    <w:rsid w:val="00975BD5"/>
    <w:rsid w:val="0097645E"/>
    <w:rsid w:val="00980430"/>
    <w:rsid w:val="00982701"/>
    <w:rsid w:val="00982A08"/>
    <w:rsid w:val="00982C9B"/>
    <w:rsid w:val="009833F1"/>
    <w:rsid w:val="00983855"/>
    <w:rsid w:val="009871CD"/>
    <w:rsid w:val="00993A22"/>
    <w:rsid w:val="00994950"/>
    <w:rsid w:val="00994C9C"/>
    <w:rsid w:val="0099529E"/>
    <w:rsid w:val="009979E3"/>
    <w:rsid w:val="009A0F7E"/>
    <w:rsid w:val="009A1D57"/>
    <w:rsid w:val="009A35C8"/>
    <w:rsid w:val="009A3C10"/>
    <w:rsid w:val="009A3CF0"/>
    <w:rsid w:val="009A5794"/>
    <w:rsid w:val="009A5F0E"/>
    <w:rsid w:val="009B1741"/>
    <w:rsid w:val="009B338D"/>
    <w:rsid w:val="009B5298"/>
    <w:rsid w:val="009C10B2"/>
    <w:rsid w:val="009C1757"/>
    <w:rsid w:val="009C1C98"/>
    <w:rsid w:val="009C79C3"/>
    <w:rsid w:val="009D3880"/>
    <w:rsid w:val="009D3A74"/>
    <w:rsid w:val="009D6D37"/>
    <w:rsid w:val="009E0C73"/>
    <w:rsid w:val="009E1506"/>
    <w:rsid w:val="009E21EE"/>
    <w:rsid w:val="009E43D5"/>
    <w:rsid w:val="009E466F"/>
    <w:rsid w:val="009E47C9"/>
    <w:rsid w:val="009F0CD7"/>
    <w:rsid w:val="009F150E"/>
    <w:rsid w:val="009F4C51"/>
    <w:rsid w:val="00A014C6"/>
    <w:rsid w:val="00A029D4"/>
    <w:rsid w:val="00A06E12"/>
    <w:rsid w:val="00A07508"/>
    <w:rsid w:val="00A079E6"/>
    <w:rsid w:val="00A1005E"/>
    <w:rsid w:val="00A11074"/>
    <w:rsid w:val="00A15C06"/>
    <w:rsid w:val="00A21BEB"/>
    <w:rsid w:val="00A23DAA"/>
    <w:rsid w:val="00A2427E"/>
    <w:rsid w:val="00A27587"/>
    <w:rsid w:val="00A300CA"/>
    <w:rsid w:val="00A3143F"/>
    <w:rsid w:val="00A32B65"/>
    <w:rsid w:val="00A3301E"/>
    <w:rsid w:val="00A35096"/>
    <w:rsid w:val="00A36C0E"/>
    <w:rsid w:val="00A37713"/>
    <w:rsid w:val="00A41304"/>
    <w:rsid w:val="00A46799"/>
    <w:rsid w:val="00A52588"/>
    <w:rsid w:val="00A533A6"/>
    <w:rsid w:val="00A567D5"/>
    <w:rsid w:val="00A569F0"/>
    <w:rsid w:val="00A57DFD"/>
    <w:rsid w:val="00A57FB4"/>
    <w:rsid w:val="00A6183F"/>
    <w:rsid w:val="00A655DA"/>
    <w:rsid w:val="00A66176"/>
    <w:rsid w:val="00A66666"/>
    <w:rsid w:val="00A66792"/>
    <w:rsid w:val="00A667B0"/>
    <w:rsid w:val="00A70A07"/>
    <w:rsid w:val="00A72D6D"/>
    <w:rsid w:val="00A74AF6"/>
    <w:rsid w:val="00A8101D"/>
    <w:rsid w:val="00A8279E"/>
    <w:rsid w:val="00A82906"/>
    <w:rsid w:val="00A82C41"/>
    <w:rsid w:val="00A82C79"/>
    <w:rsid w:val="00A857E1"/>
    <w:rsid w:val="00A86475"/>
    <w:rsid w:val="00A864DC"/>
    <w:rsid w:val="00A874B7"/>
    <w:rsid w:val="00A87CBC"/>
    <w:rsid w:val="00A87D70"/>
    <w:rsid w:val="00A87EDD"/>
    <w:rsid w:val="00A90EE3"/>
    <w:rsid w:val="00A945CE"/>
    <w:rsid w:val="00A9518C"/>
    <w:rsid w:val="00A95E23"/>
    <w:rsid w:val="00A969D1"/>
    <w:rsid w:val="00A9702F"/>
    <w:rsid w:val="00A976C2"/>
    <w:rsid w:val="00AA127D"/>
    <w:rsid w:val="00AA29A2"/>
    <w:rsid w:val="00AA2E99"/>
    <w:rsid w:val="00AA38A6"/>
    <w:rsid w:val="00AA5492"/>
    <w:rsid w:val="00AA6790"/>
    <w:rsid w:val="00AA75DD"/>
    <w:rsid w:val="00AB23C8"/>
    <w:rsid w:val="00AB46AA"/>
    <w:rsid w:val="00AB6E7E"/>
    <w:rsid w:val="00AC1551"/>
    <w:rsid w:val="00AC3433"/>
    <w:rsid w:val="00AC3AEE"/>
    <w:rsid w:val="00AC4A7C"/>
    <w:rsid w:val="00AC64C0"/>
    <w:rsid w:val="00AD2EC2"/>
    <w:rsid w:val="00AD394E"/>
    <w:rsid w:val="00AD7533"/>
    <w:rsid w:val="00AD7FF9"/>
    <w:rsid w:val="00AE22B2"/>
    <w:rsid w:val="00AE2CFE"/>
    <w:rsid w:val="00AE6298"/>
    <w:rsid w:val="00AE75A1"/>
    <w:rsid w:val="00AF2254"/>
    <w:rsid w:val="00AF2732"/>
    <w:rsid w:val="00AF4249"/>
    <w:rsid w:val="00AF5FE7"/>
    <w:rsid w:val="00AF7BD9"/>
    <w:rsid w:val="00B0118B"/>
    <w:rsid w:val="00B0251C"/>
    <w:rsid w:val="00B03745"/>
    <w:rsid w:val="00B04BAB"/>
    <w:rsid w:val="00B06915"/>
    <w:rsid w:val="00B06CE6"/>
    <w:rsid w:val="00B11179"/>
    <w:rsid w:val="00B1170D"/>
    <w:rsid w:val="00B12C1E"/>
    <w:rsid w:val="00B13966"/>
    <w:rsid w:val="00B15D98"/>
    <w:rsid w:val="00B20E18"/>
    <w:rsid w:val="00B218B6"/>
    <w:rsid w:val="00B23509"/>
    <w:rsid w:val="00B25330"/>
    <w:rsid w:val="00B25513"/>
    <w:rsid w:val="00B25E27"/>
    <w:rsid w:val="00B30124"/>
    <w:rsid w:val="00B3167C"/>
    <w:rsid w:val="00B31ACD"/>
    <w:rsid w:val="00B32CE2"/>
    <w:rsid w:val="00B32D43"/>
    <w:rsid w:val="00B3796F"/>
    <w:rsid w:val="00B37E77"/>
    <w:rsid w:val="00B40D1D"/>
    <w:rsid w:val="00B45A56"/>
    <w:rsid w:val="00B463FB"/>
    <w:rsid w:val="00B518FC"/>
    <w:rsid w:val="00B5222A"/>
    <w:rsid w:val="00B525C5"/>
    <w:rsid w:val="00B54954"/>
    <w:rsid w:val="00B550F0"/>
    <w:rsid w:val="00B5529D"/>
    <w:rsid w:val="00B56397"/>
    <w:rsid w:val="00B56BD6"/>
    <w:rsid w:val="00B60089"/>
    <w:rsid w:val="00B643AA"/>
    <w:rsid w:val="00B64982"/>
    <w:rsid w:val="00B65037"/>
    <w:rsid w:val="00B65C2E"/>
    <w:rsid w:val="00B672CA"/>
    <w:rsid w:val="00B70063"/>
    <w:rsid w:val="00B748C1"/>
    <w:rsid w:val="00B74C96"/>
    <w:rsid w:val="00B74CE8"/>
    <w:rsid w:val="00B75047"/>
    <w:rsid w:val="00B77E41"/>
    <w:rsid w:val="00B77EF8"/>
    <w:rsid w:val="00B8067A"/>
    <w:rsid w:val="00B8540A"/>
    <w:rsid w:val="00B85CB7"/>
    <w:rsid w:val="00B90919"/>
    <w:rsid w:val="00B90EC9"/>
    <w:rsid w:val="00B91BB4"/>
    <w:rsid w:val="00B91D4D"/>
    <w:rsid w:val="00B9495A"/>
    <w:rsid w:val="00B94B6B"/>
    <w:rsid w:val="00B969B7"/>
    <w:rsid w:val="00B96A47"/>
    <w:rsid w:val="00BA3ECC"/>
    <w:rsid w:val="00BA6613"/>
    <w:rsid w:val="00BA732D"/>
    <w:rsid w:val="00BB381F"/>
    <w:rsid w:val="00BB3C8B"/>
    <w:rsid w:val="00BB530C"/>
    <w:rsid w:val="00BB690F"/>
    <w:rsid w:val="00BB6A81"/>
    <w:rsid w:val="00BB786C"/>
    <w:rsid w:val="00BB7F17"/>
    <w:rsid w:val="00BC1966"/>
    <w:rsid w:val="00BC1C95"/>
    <w:rsid w:val="00BC20E6"/>
    <w:rsid w:val="00BC23D2"/>
    <w:rsid w:val="00BC4D89"/>
    <w:rsid w:val="00BC7794"/>
    <w:rsid w:val="00BD30AA"/>
    <w:rsid w:val="00BD6596"/>
    <w:rsid w:val="00BE1142"/>
    <w:rsid w:val="00BE5905"/>
    <w:rsid w:val="00BE7F24"/>
    <w:rsid w:val="00BF09ED"/>
    <w:rsid w:val="00BF0FB5"/>
    <w:rsid w:val="00BF4711"/>
    <w:rsid w:val="00BF492E"/>
    <w:rsid w:val="00BF4C2B"/>
    <w:rsid w:val="00BF4FF8"/>
    <w:rsid w:val="00BF5726"/>
    <w:rsid w:val="00C0251C"/>
    <w:rsid w:val="00C03CCD"/>
    <w:rsid w:val="00C05AC4"/>
    <w:rsid w:val="00C104E4"/>
    <w:rsid w:val="00C134E7"/>
    <w:rsid w:val="00C1440D"/>
    <w:rsid w:val="00C15968"/>
    <w:rsid w:val="00C234F2"/>
    <w:rsid w:val="00C24216"/>
    <w:rsid w:val="00C26372"/>
    <w:rsid w:val="00C267F3"/>
    <w:rsid w:val="00C2780A"/>
    <w:rsid w:val="00C305DA"/>
    <w:rsid w:val="00C306BB"/>
    <w:rsid w:val="00C373C4"/>
    <w:rsid w:val="00C379BB"/>
    <w:rsid w:val="00C37C75"/>
    <w:rsid w:val="00C42711"/>
    <w:rsid w:val="00C44E48"/>
    <w:rsid w:val="00C47FC8"/>
    <w:rsid w:val="00C57B43"/>
    <w:rsid w:val="00C6413A"/>
    <w:rsid w:val="00C64A48"/>
    <w:rsid w:val="00C67522"/>
    <w:rsid w:val="00C67E53"/>
    <w:rsid w:val="00C72285"/>
    <w:rsid w:val="00C723EE"/>
    <w:rsid w:val="00C72494"/>
    <w:rsid w:val="00C72970"/>
    <w:rsid w:val="00C751B6"/>
    <w:rsid w:val="00C769A6"/>
    <w:rsid w:val="00C77F76"/>
    <w:rsid w:val="00C808CB"/>
    <w:rsid w:val="00C81DBB"/>
    <w:rsid w:val="00C821D4"/>
    <w:rsid w:val="00C82C97"/>
    <w:rsid w:val="00C84224"/>
    <w:rsid w:val="00C84587"/>
    <w:rsid w:val="00C87152"/>
    <w:rsid w:val="00C90163"/>
    <w:rsid w:val="00C90C80"/>
    <w:rsid w:val="00C910C1"/>
    <w:rsid w:val="00C9203D"/>
    <w:rsid w:val="00C929B9"/>
    <w:rsid w:val="00C933D5"/>
    <w:rsid w:val="00C93AF9"/>
    <w:rsid w:val="00C9451B"/>
    <w:rsid w:val="00C9505D"/>
    <w:rsid w:val="00C9531F"/>
    <w:rsid w:val="00CA05BB"/>
    <w:rsid w:val="00CA1087"/>
    <w:rsid w:val="00CA280E"/>
    <w:rsid w:val="00CA3DFF"/>
    <w:rsid w:val="00CA41F1"/>
    <w:rsid w:val="00CA777A"/>
    <w:rsid w:val="00CB01B3"/>
    <w:rsid w:val="00CB1B98"/>
    <w:rsid w:val="00CB3472"/>
    <w:rsid w:val="00CB4F9D"/>
    <w:rsid w:val="00CB55FE"/>
    <w:rsid w:val="00CB5AA1"/>
    <w:rsid w:val="00CB644D"/>
    <w:rsid w:val="00CB69F5"/>
    <w:rsid w:val="00CC09D0"/>
    <w:rsid w:val="00CC24BF"/>
    <w:rsid w:val="00CC28BA"/>
    <w:rsid w:val="00CC3CDC"/>
    <w:rsid w:val="00CC4AA3"/>
    <w:rsid w:val="00CC5678"/>
    <w:rsid w:val="00CC5C75"/>
    <w:rsid w:val="00CC60F6"/>
    <w:rsid w:val="00CD144A"/>
    <w:rsid w:val="00CD2936"/>
    <w:rsid w:val="00CD59A7"/>
    <w:rsid w:val="00CE036B"/>
    <w:rsid w:val="00CE2237"/>
    <w:rsid w:val="00CE26E7"/>
    <w:rsid w:val="00CE28FA"/>
    <w:rsid w:val="00CE4ECD"/>
    <w:rsid w:val="00CF0E77"/>
    <w:rsid w:val="00CF6076"/>
    <w:rsid w:val="00CF735F"/>
    <w:rsid w:val="00CF7DDA"/>
    <w:rsid w:val="00D02DDA"/>
    <w:rsid w:val="00D066AA"/>
    <w:rsid w:val="00D06DB1"/>
    <w:rsid w:val="00D073CC"/>
    <w:rsid w:val="00D11C3B"/>
    <w:rsid w:val="00D11EA2"/>
    <w:rsid w:val="00D1438E"/>
    <w:rsid w:val="00D16992"/>
    <w:rsid w:val="00D16DB6"/>
    <w:rsid w:val="00D17334"/>
    <w:rsid w:val="00D20066"/>
    <w:rsid w:val="00D23D89"/>
    <w:rsid w:val="00D24D5C"/>
    <w:rsid w:val="00D25740"/>
    <w:rsid w:val="00D279A1"/>
    <w:rsid w:val="00D301CB"/>
    <w:rsid w:val="00D32A9A"/>
    <w:rsid w:val="00D3458A"/>
    <w:rsid w:val="00D363A0"/>
    <w:rsid w:val="00D3677F"/>
    <w:rsid w:val="00D379EC"/>
    <w:rsid w:val="00D40DEC"/>
    <w:rsid w:val="00D41EEB"/>
    <w:rsid w:val="00D42FD9"/>
    <w:rsid w:val="00D45D78"/>
    <w:rsid w:val="00D47527"/>
    <w:rsid w:val="00D5027F"/>
    <w:rsid w:val="00D50715"/>
    <w:rsid w:val="00D50B07"/>
    <w:rsid w:val="00D52E96"/>
    <w:rsid w:val="00D5367D"/>
    <w:rsid w:val="00D53DCC"/>
    <w:rsid w:val="00D54396"/>
    <w:rsid w:val="00D57FEF"/>
    <w:rsid w:val="00D61373"/>
    <w:rsid w:val="00D63391"/>
    <w:rsid w:val="00D63FBD"/>
    <w:rsid w:val="00D64702"/>
    <w:rsid w:val="00D654D8"/>
    <w:rsid w:val="00D67E58"/>
    <w:rsid w:val="00D70175"/>
    <w:rsid w:val="00D7040C"/>
    <w:rsid w:val="00D70ADB"/>
    <w:rsid w:val="00D70FCE"/>
    <w:rsid w:val="00D727D1"/>
    <w:rsid w:val="00D768FF"/>
    <w:rsid w:val="00D81EFE"/>
    <w:rsid w:val="00D84286"/>
    <w:rsid w:val="00D84B05"/>
    <w:rsid w:val="00D90B31"/>
    <w:rsid w:val="00D911D8"/>
    <w:rsid w:val="00D9237E"/>
    <w:rsid w:val="00D92D5E"/>
    <w:rsid w:val="00D97098"/>
    <w:rsid w:val="00D9709C"/>
    <w:rsid w:val="00D9741C"/>
    <w:rsid w:val="00DA0C3D"/>
    <w:rsid w:val="00DA17B8"/>
    <w:rsid w:val="00DA2617"/>
    <w:rsid w:val="00DA4B08"/>
    <w:rsid w:val="00DA4BF0"/>
    <w:rsid w:val="00DA70DB"/>
    <w:rsid w:val="00DB0955"/>
    <w:rsid w:val="00DB0F36"/>
    <w:rsid w:val="00DB25B3"/>
    <w:rsid w:val="00DB2D30"/>
    <w:rsid w:val="00DB38D3"/>
    <w:rsid w:val="00DB6B09"/>
    <w:rsid w:val="00DB7468"/>
    <w:rsid w:val="00DB7A02"/>
    <w:rsid w:val="00DC0455"/>
    <w:rsid w:val="00DC1E37"/>
    <w:rsid w:val="00DC306E"/>
    <w:rsid w:val="00DC59E8"/>
    <w:rsid w:val="00DC6745"/>
    <w:rsid w:val="00DD0DEF"/>
    <w:rsid w:val="00DD2B01"/>
    <w:rsid w:val="00DD2FB6"/>
    <w:rsid w:val="00DD3145"/>
    <w:rsid w:val="00DD3438"/>
    <w:rsid w:val="00DD6F5C"/>
    <w:rsid w:val="00DD747A"/>
    <w:rsid w:val="00DE0809"/>
    <w:rsid w:val="00DE24CB"/>
    <w:rsid w:val="00DE5745"/>
    <w:rsid w:val="00DE579F"/>
    <w:rsid w:val="00DE7506"/>
    <w:rsid w:val="00DF11F0"/>
    <w:rsid w:val="00DF3393"/>
    <w:rsid w:val="00DF42C3"/>
    <w:rsid w:val="00DF4825"/>
    <w:rsid w:val="00DF5774"/>
    <w:rsid w:val="00DF5944"/>
    <w:rsid w:val="00DF5E8F"/>
    <w:rsid w:val="00DF6971"/>
    <w:rsid w:val="00DF7A70"/>
    <w:rsid w:val="00DF7E3F"/>
    <w:rsid w:val="00E00B04"/>
    <w:rsid w:val="00E02EBC"/>
    <w:rsid w:val="00E037EE"/>
    <w:rsid w:val="00E1195E"/>
    <w:rsid w:val="00E126DE"/>
    <w:rsid w:val="00E12842"/>
    <w:rsid w:val="00E16543"/>
    <w:rsid w:val="00E16C72"/>
    <w:rsid w:val="00E216AC"/>
    <w:rsid w:val="00E2263F"/>
    <w:rsid w:val="00E24EC2"/>
    <w:rsid w:val="00E26A8E"/>
    <w:rsid w:val="00E275A2"/>
    <w:rsid w:val="00E3041D"/>
    <w:rsid w:val="00E3187B"/>
    <w:rsid w:val="00E33265"/>
    <w:rsid w:val="00E335E5"/>
    <w:rsid w:val="00E365D0"/>
    <w:rsid w:val="00E379AB"/>
    <w:rsid w:val="00E43249"/>
    <w:rsid w:val="00E44148"/>
    <w:rsid w:val="00E457F6"/>
    <w:rsid w:val="00E50636"/>
    <w:rsid w:val="00E52A1A"/>
    <w:rsid w:val="00E530A8"/>
    <w:rsid w:val="00E53473"/>
    <w:rsid w:val="00E61A1B"/>
    <w:rsid w:val="00E62B02"/>
    <w:rsid w:val="00E62D8C"/>
    <w:rsid w:val="00E6768B"/>
    <w:rsid w:val="00E67AAC"/>
    <w:rsid w:val="00E71763"/>
    <w:rsid w:val="00E73972"/>
    <w:rsid w:val="00E7585F"/>
    <w:rsid w:val="00E7620B"/>
    <w:rsid w:val="00E767B0"/>
    <w:rsid w:val="00E77944"/>
    <w:rsid w:val="00E77D9C"/>
    <w:rsid w:val="00E814C2"/>
    <w:rsid w:val="00E8329D"/>
    <w:rsid w:val="00E8453C"/>
    <w:rsid w:val="00E87C1A"/>
    <w:rsid w:val="00E9064F"/>
    <w:rsid w:val="00E93BEB"/>
    <w:rsid w:val="00EA019A"/>
    <w:rsid w:val="00EA08C4"/>
    <w:rsid w:val="00EA1113"/>
    <w:rsid w:val="00EA2AFC"/>
    <w:rsid w:val="00EA54D6"/>
    <w:rsid w:val="00EA6AAD"/>
    <w:rsid w:val="00EA6E26"/>
    <w:rsid w:val="00EB30BD"/>
    <w:rsid w:val="00EB40BD"/>
    <w:rsid w:val="00EB6EF2"/>
    <w:rsid w:val="00EC3307"/>
    <w:rsid w:val="00EC34DC"/>
    <w:rsid w:val="00EC6D1E"/>
    <w:rsid w:val="00ED0C10"/>
    <w:rsid w:val="00ED0D74"/>
    <w:rsid w:val="00ED21E2"/>
    <w:rsid w:val="00ED405F"/>
    <w:rsid w:val="00ED4B8F"/>
    <w:rsid w:val="00ED5347"/>
    <w:rsid w:val="00ED62A7"/>
    <w:rsid w:val="00ED78C0"/>
    <w:rsid w:val="00EE0174"/>
    <w:rsid w:val="00EE31D8"/>
    <w:rsid w:val="00EE4DD4"/>
    <w:rsid w:val="00EE61E3"/>
    <w:rsid w:val="00EF052F"/>
    <w:rsid w:val="00EF223B"/>
    <w:rsid w:val="00EF30FD"/>
    <w:rsid w:val="00EF61F5"/>
    <w:rsid w:val="00EF6618"/>
    <w:rsid w:val="00EF795D"/>
    <w:rsid w:val="00F00B11"/>
    <w:rsid w:val="00F0224C"/>
    <w:rsid w:val="00F022F8"/>
    <w:rsid w:val="00F0401C"/>
    <w:rsid w:val="00F04920"/>
    <w:rsid w:val="00F05938"/>
    <w:rsid w:val="00F07FDF"/>
    <w:rsid w:val="00F10CFA"/>
    <w:rsid w:val="00F13CB4"/>
    <w:rsid w:val="00F162E2"/>
    <w:rsid w:val="00F16FE6"/>
    <w:rsid w:val="00F21942"/>
    <w:rsid w:val="00F226B7"/>
    <w:rsid w:val="00F230AF"/>
    <w:rsid w:val="00F27778"/>
    <w:rsid w:val="00F31C2C"/>
    <w:rsid w:val="00F3392B"/>
    <w:rsid w:val="00F358CB"/>
    <w:rsid w:val="00F369F9"/>
    <w:rsid w:val="00F36D44"/>
    <w:rsid w:val="00F36FA4"/>
    <w:rsid w:val="00F40050"/>
    <w:rsid w:val="00F406FB"/>
    <w:rsid w:val="00F40C8F"/>
    <w:rsid w:val="00F42D83"/>
    <w:rsid w:val="00F441B6"/>
    <w:rsid w:val="00F45141"/>
    <w:rsid w:val="00F461B9"/>
    <w:rsid w:val="00F465F5"/>
    <w:rsid w:val="00F46676"/>
    <w:rsid w:val="00F46916"/>
    <w:rsid w:val="00F50370"/>
    <w:rsid w:val="00F50C0A"/>
    <w:rsid w:val="00F522C9"/>
    <w:rsid w:val="00F523D1"/>
    <w:rsid w:val="00F527F8"/>
    <w:rsid w:val="00F534D5"/>
    <w:rsid w:val="00F542C0"/>
    <w:rsid w:val="00F57495"/>
    <w:rsid w:val="00F60770"/>
    <w:rsid w:val="00F62A81"/>
    <w:rsid w:val="00F66C85"/>
    <w:rsid w:val="00F66F1F"/>
    <w:rsid w:val="00F7149D"/>
    <w:rsid w:val="00F727CD"/>
    <w:rsid w:val="00F73EF5"/>
    <w:rsid w:val="00F74EE2"/>
    <w:rsid w:val="00F76C24"/>
    <w:rsid w:val="00F801DC"/>
    <w:rsid w:val="00F8146D"/>
    <w:rsid w:val="00F81E3B"/>
    <w:rsid w:val="00F83975"/>
    <w:rsid w:val="00F9125B"/>
    <w:rsid w:val="00F91712"/>
    <w:rsid w:val="00F92EB3"/>
    <w:rsid w:val="00F95401"/>
    <w:rsid w:val="00F963A3"/>
    <w:rsid w:val="00F96F55"/>
    <w:rsid w:val="00FA0C62"/>
    <w:rsid w:val="00FA13AA"/>
    <w:rsid w:val="00FA171F"/>
    <w:rsid w:val="00FA364D"/>
    <w:rsid w:val="00FA3B55"/>
    <w:rsid w:val="00FA3D5C"/>
    <w:rsid w:val="00FA5D4E"/>
    <w:rsid w:val="00FA646F"/>
    <w:rsid w:val="00FB0373"/>
    <w:rsid w:val="00FB0BD8"/>
    <w:rsid w:val="00FB22C2"/>
    <w:rsid w:val="00FB2B69"/>
    <w:rsid w:val="00FB4599"/>
    <w:rsid w:val="00FB5E88"/>
    <w:rsid w:val="00FC02B1"/>
    <w:rsid w:val="00FC3135"/>
    <w:rsid w:val="00FC4490"/>
    <w:rsid w:val="00FC5881"/>
    <w:rsid w:val="00FD137C"/>
    <w:rsid w:val="00FD19C5"/>
    <w:rsid w:val="00FD1BC9"/>
    <w:rsid w:val="00FD2FA2"/>
    <w:rsid w:val="00FD5E4A"/>
    <w:rsid w:val="00FD7ADD"/>
    <w:rsid w:val="00FE32B9"/>
    <w:rsid w:val="00FE35FF"/>
    <w:rsid w:val="00FE3C13"/>
    <w:rsid w:val="00FE6436"/>
    <w:rsid w:val="00FF1BEC"/>
    <w:rsid w:val="00FF2BE4"/>
    <w:rsid w:val="00FF6345"/>
    <w:rsid w:val="00FF68F4"/>
    <w:rsid w:val="00FF6DB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A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30AA"/>
    <w:pPr>
      <w:ind w:left="720"/>
      <w:contextualSpacing/>
    </w:pPr>
  </w:style>
  <w:style w:type="paragraph" w:styleId="NoSpacing">
    <w:name w:val="No Spacing"/>
    <w:uiPriority w:val="99"/>
    <w:semiHidden/>
    <w:qFormat/>
    <w:rsid w:val="00C134E7"/>
    <w:rPr>
      <w:rFonts w:cs="Times New Roman"/>
      <w:sz w:val="22"/>
      <w:szCs w:val="22"/>
    </w:rPr>
  </w:style>
  <w:style w:type="table" w:styleId="TableGrid">
    <w:name w:val="Table Grid"/>
    <w:basedOn w:val="TableNormal"/>
    <w:uiPriority w:val="99"/>
    <w:rsid w:val="009C79C3"/>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A25C7"/>
    <w:pPr>
      <w:tabs>
        <w:tab w:val="center" w:pos="4680"/>
        <w:tab w:val="right" w:pos="9360"/>
      </w:tabs>
    </w:pPr>
    <w:rPr>
      <w:szCs w:val="20"/>
    </w:rPr>
  </w:style>
  <w:style w:type="character" w:customStyle="1" w:styleId="HeaderChar">
    <w:name w:val="Header Char"/>
    <w:basedOn w:val="DefaultParagraphFont"/>
    <w:link w:val="Header"/>
    <w:uiPriority w:val="99"/>
    <w:rsid w:val="000A25C7"/>
    <w:rPr>
      <w:rFonts w:eastAsia="Times New Roman"/>
      <w:sz w:val="22"/>
    </w:rPr>
  </w:style>
  <w:style w:type="paragraph" w:styleId="Footer">
    <w:name w:val="footer"/>
    <w:basedOn w:val="Normal"/>
    <w:link w:val="FooterChar"/>
    <w:uiPriority w:val="99"/>
    <w:semiHidden/>
    <w:rsid w:val="000A25C7"/>
    <w:pPr>
      <w:tabs>
        <w:tab w:val="center" w:pos="4680"/>
        <w:tab w:val="right" w:pos="9360"/>
      </w:tabs>
    </w:pPr>
    <w:rPr>
      <w:szCs w:val="20"/>
    </w:rPr>
  </w:style>
  <w:style w:type="character" w:customStyle="1" w:styleId="FooterChar">
    <w:name w:val="Footer Char"/>
    <w:basedOn w:val="DefaultParagraphFont"/>
    <w:link w:val="Footer"/>
    <w:uiPriority w:val="99"/>
    <w:rsid w:val="000A25C7"/>
    <w:rPr>
      <w:rFonts w:eastAsia="Times New Roman"/>
      <w:sz w:val="22"/>
    </w:rPr>
  </w:style>
  <w:style w:type="paragraph" w:styleId="BalloonText">
    <w:name w:val="Balloon Text"/>
    <w:basedOn w:val="Normal"/>
    <w:link w:val="BalloonTextChar"/>
    <w:uiPriority w:val="99"/>
    <w:semiHidden/>
    <w:rsid w:val="000A25C7"/>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0A25C7"/>
    <w:rPr>
      <w:rFonts w:ascii="Tahoma" w:hAnsi="Tahoma"/>
      <w:sz w:val="16"/>
    </w:rPr>
  </w:style>
  <w:style w:type="character" w:styleId="CommentReference">
    <w:name w:val="annotation reference"/>
    <w:basedOn w:val="DefaultParagraphFont"/>
    <w:uiPriority w:val="99"/>
    <w:semiHidden/>
    <w:rsid w:val="008C57D9"/>
    <w:rPr>
      <w:rFonts w:cs="Times New Roman"/>
      <w:sz w:val="16"/>
    </w:rPr>
  </w:style>
  <w:style w:type="paragraph" w:styleId="CommentText">
    <w:name w:val="annotation text"/>
    <w:basedOn w:val="Normal"/>
    <w:link w:val="CommentTextChar"/>
    <w:uiPriority w:val="99"/>
    <w:semiHidden/>
    <w:rsid w:val="008C57D9"/>
    <w:rPr>
      <w:sz w:val="20"/>
      <w:szCs w:val="20"/>
    </w:rPr>
  </w:style>
  <w:style w:type="character" w:customStyle="1" w:styleId="CommentTextChar">
    <w:name w:val="Comment Text Char"/>
    <w:basedOn w:val="DefaultParagraphFont"/>
    <w:link w:val="CommentText"/>
    <w:uiPriority w:val="99"/>
    <w:rsid w:val="008C57D9"/>
    <w:rPr>
      <w:rFonts w:eastAsia="Times New Roman"/>
    </w:rPr>
  </w:style>
  <w:style w:type="paragraph" w:styleId="CommentSubject">
    <w:name w:val="annotation subject"/>
    <w:basedOn w:val="CommentText"/>
    <w:next w:val="CommentText"/>
    <w:link w:val="CommentSubjectChar"/>
    <w:uiPriority w:val="99"/>
    <w:semiHidden/>
    <w:rsid w:val="008C57D9"/>
    <w:rPr>
      <w:b/>
    </w:rPr>
  </w:style>
  <w:style w:type="character" w:customStyle="1" w:styleId="CommentSubjectChar">
    <w:name w:val="Comment Subject Char"/>
    <w:basedOn w:val="CommentTextChar"/>
    <w:link w:val="CommentSubject"/>
    <w:uiPriority w:val="99"/>
    <w:semiHidden/>
    <w:rsid w:val="008C57D9"/>
    <w:rPr>
      <w:rFonts w:eastAsia="Times New Roman"/>
      <w:b/>
    </w:rPr>
  </w:style>
  <w:style w:type="paragraph" w:styleId="Revision">
    <w:name w:val="Revision"/>
    <w:hidden/>
    <w:uiPriority w:val="99"/>
    <w:semiHidden/>
    <w:rsid w:val="00AC3433"/>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0AA"/>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D30AA"/>
    <w:pPr>
      <w:ind w:left="720"/>
      <w:contextualSpacing/>
    </w:pPr>
  </w:style>
  <w:style w:type="paragraph" w:styleId="NoSpacing">
    <w:name w:val="No Spacing"/>
    <w:uiPriority w:val="99"/>
    <w:semiHidden/>
    <w:qFormat/>
    <w:rsid w:val="00C134E7"/>
    <w:rPr>
      <w:rFonts w:cs="Times New Roman"/>
      <w:sz w:val="22"/>
      <w:szCs w:val="22"/>
    </w:rPr>
  </w:style>
  <w:style w:type="table" w:styleId="TableGrid">
    <w:name w:val="Table Grid"/>
    <w:basedOn w:val="TableNormal"/>
    <w:uiPriority w:val="99"/>
    <w:rsid w:val="009C79C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25C7"/>
    <w:pPr>
      <w:tabs>
        <w:tab w:val="center" w:pos="4680"/>
        <w:tab w:val="right" w:pos="9360"/>
      </w:tabs>
    </w:pPr>
    <w:rPr>
      <w:szCs w:val="20"/>
    </w:rPr>
  </w:style>
  <w:style w:type="character" w:customStyle="1" w:styleId="HeaderChar">
    <w:name w:val="Header Char"/>
    <w:basedOn w:val="DefaultParagraphFont"/>
    <w:link w:val="Header"/>
    <w:uiPriority w:val="99"/>
    <w:rsid w:val="000A25C7"/>
    <w:rPr>
      <w:rFonts w:eastAsia="Times New Roman"/>
      <w:sz w:val="22"/>
    </w:rPr>
  </w:style>
  <w:style w:type="paragraph" w:styleId="Footer">
    <w:name w:val="footer"/>
    <w:basedOn w:val="Normal"/>
    <w:link w:val="FooterChar"/>
    <w:uiPriority w:val="99"/>
    <w:semiHidden/>
    <w:rsid w:val="000A25C7"/>
    <w:pPr>
      <w:tabs>
        <w:tab w:val="center" w:pos="4680"/>
        <w:tab w:val="right" w:pos="9360"/>
      </w:tabs>
    </w:pPr>
    <w:rPr>
      <w:szCs w:val="20"/>
    </w:rPr>
  </w:style>
  <w:style w:type="character" w:customStyle="1" w:styleId="FooterChar">
    <w:name w:val="Footer Char"/>
    <w:basedOn w:val="DefaultParagraphFont"/>
    <w:link w:val="Footer"/>
    <w:uiPriority w:val="99"/>
    <w:rsid w:val="000A25C7"/>
    <w:rPr>
      <w:rFonts w:eastAsia="Times New Roman"/>
      <w:sz w:val="22"/>
    </w:rPr>
  </w:style>
  <w:style w:type="paragraph" w:styleId="BalloonText">
    <w:name w:val="Balloon Text"/>
    <w:basedOn w:val="Normal"/>
    <w:link w:val="BalloonTextChar"/>
    <w:uiPriority w:val="99"/>
    <w:semiHidden/>
    <w:rsid w:val="000A25C7"/>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rsid w:val="000A25C7"/>
    <w:rPr>
      <w:rFonts w:ascii="Tahoma" w:hAnsi="Tahoma"/>
      <w:sz w:val="16"/>
    </w:rPr>
  </w:style>
  <w:style w:type="character" w:styleId="CommentReference">
    <w:name w:val="annotation reference"/>
    <w:basedOn w:val="DefaultParagraphFont"/>
    <w:uiPriority w:val="99"/>
    <w:semiHidden/>
    <w:rsid w:val="008C57D9"/>
    <w:rPr>
      <w:rFonts w:cs="Times New Roman"/>
      <w:sz w:val="16"/>
    </w:rPr>
  </w:style>
  <w:style w:type="paragraph" w:styleId="CommentText">
    <w:name w:val="annotation text"/>
    <w:basedOn w:val="Normal"/>
    <w:link w:val="CommentTextChar"/>
    <w:uiPriority w:val="99"/>
    <w:semiHidden/>
    <w:rsid w:val="008C57D9"/>
    <w:rPr>
      <w:sz w:val="20"/>
      <w:szCs w:val="20"/>
    </w:rPr>
  </w:style>
  <w:style w:type="character" w:customStyle="1" w:styleId="CommentTextChar">
    <w:name w:val="Comment Text Char"/>
    <w:basedOn w:val="DefaultParagraphFont"/>
    <w:link w:val="CommentText"/>
    <w:uiPriority w:val="99"/>
    <w:rsid w:val="008C57D9"/>
    <w:rPr>
      <w:rFonts w:eastAsia="Times New Roman"/>
    </w:rPr>
  </w:style>
  <w:style w:type="paragraph" w:styleId="CommentSubject">
    <w:name w:val="annotation subject"/>
    <w:basedOn w:val="CommentText"/>
    <w:next w:val="CommentText"/>
    <w:link w:val="CommentSubjectChar"/>
    <w:uiPriority w:val="99"/>
    <w:semiHidden/>
    <w:rsid w:val="008C57D9"/>
    <w:rPr>
      <w:b/>
    </w:rPr>
  </w:style>
  <w:style w:type="character" w:customStyle="1" w:styleId="CommentSubjectChar">
    <w:name w:val="Comment Subject Char"/>
    <w:basedOn w:val="CommentTextChar"/>
    <w:link w:val="CommentSubject"/>
    <w:uiPriority w:val="99"/>
    <w:semiHidden/>
    <w:rsid w:val="008C57D9"/>
    <w:rPr>
      <w:rFonts w:eastAsia="Times New Roman"/>
      <w:b/>
    </w:rPr>
  </w:style>
  <w:style w:type="paragraph" w:styleId="Revision">
    <w:name w:val="Revision"/>
    <w:hidden/>
    <w:uiPriority w:val="99"/>
    <w:semiHidden/>
    <w:rsid w:val="00AC3433"/>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781606055">
      <w:bodyDiv w:val="1"/>
      <w:marLeft w:val="0"/>
      <w:marRight w:val="0"/>
      <w:marTop w:val="0"/>
      <w:marBottom w:val="0"/>
      <w:divBdr>
        <w:top w:val="none" w:sz="0" w:space="0" w:color="auto"/>
        <w:left w:val="none" w:sz="0" w:space="0" w:color="auto"/>
        <w:bottom w:val="none" w:sz="0" w:space="0" w:color="auto"/>
        <w:right w:val="none" w:sz="0" w:space="0" w:color="auto"/>
      </w:divBdr>
      <w:divsChild>
        <w:div w:id="1189101827">
          <w:marLeft w:val="0"/>
          <w:marRight w:val="0"/>
          <w:marTop w:val="0"/>
          <w:marBottom w:val="0"/>
          <w:divBdr>
            <w:top w:val="none" w:sz="0" w:space="0" w:color="auto"/>
            <w:left w:val="none" w:sz="0" w:space="0" w:color="auto"/>
            <w:bottom w:val="none" w:sz="0" w:space="0" w:color="auto"/>
            <w:right w:val="none" w:sz="0" w:space="0" w:color="auto"/>
          </w:divBdr>
        </w:div>
        <w:div w:id="638847054">
          <w:marLeft w:val="0"/>
          <w:marRight w:val="0"/>
          <w:marTop w:val="0"/>
          <w:marBottom w:val="0"/>
          <w:divBdr>
            <w:top w:val="none" w:sz="0" w:space="0" w:color="auto"/>
            <w:left w:val="none" w:sz="0" w:space="0" w:color="auto"/>
            <w:bottom w:val="none" w:sz="0" w:space="0" w:color="auto"/>
            <w:right w:val="none" w:sz="0" w:space="0" w:color="auto"/>
          </w:divBdr>
        </w:div>
        <w:div w:id="581329267">
          <w:marLeft w:val="0"/>
          <w:marRight w:val="0"/>
          <w:marTop w:val="0"/>
          <w:marBottom w:val="0"/>
          <w:divBdr>
            <w:top w:val="none" w:sz="0" w:space="0" w:color="auto"/>
            <w:left w:val="none" w:sz="0" w:space="0" w:color="auto"/>
            <w:bottom w:val="none" w:sz="0" w:space="0" w:color="auto"/>
            <w:right w:val="none" w:sz="0" w:space="0" w:color="auto"/>
          </w:divBdr>
        </w:div>
        <w:div w:id="4669702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F.A. Davis Publishing Company</Company>
  <LinksUpToDate>false</LinksUpToDate>
  <CharactersWithSpaces>13045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MapleLeaf</cp:lastModifiedBy>
  <cp:revision>11</cp:revision>
  <dcterms:created xsi:type="dcterms:W3CDTF">2018-03-26T17:16:00Z</dcterms:created>
  <dcterms:modified xsi:type="dcterms:W3CDTF">2022-05-05T02:50:00Z</dcterms:modified>
</cp:coreProperties>
</file>