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08" w:type="dxa"/>
        <w:shd w:val="clear" w:color="auto" w:fill="5F497A"/>
        <w:tblLook w:val="0000" w:firstRow="0" w:lastRow="0" w:firstColumn="0" w:lastColumn="0" w:noHBand="0" w:noVBand="0"/>
      </w:tblPr>
      <w:tblGrid>
        <w:gridCol w:w="727"/>
        <w:gridCol w:w="8633"/>
      </w:tblGrid>
      <w:tr w:rsidR="00D40BD3">
        <w:trPr>
          <w:trHeight w:val="720"/>
        </w:trPr>
        <w:tc>
          <w:tcPr>
            <w:tcW w:w="720" w:type="dxa"/>
            <w:shd w:val="clear" w:color="auto" w:fill="403152"/>
            <w:vAlign w:val="center"/>
          </w:tcPr>
          <w:p w:rsidR="00D40BD3" w:rsidRDefault="001D72CC" w:rsidP="001D72CC">
            <w:pPr>
              <w:pStyle w:val="02aChapterNumberTEACH"/>
              <w:rPr>
                <w:rFonts w:ascii="Calibri" w:hAnsi="Calibri"/>
              </w:rPr>
            </w:pPr>
            <w:r>
              <w:rPr>
                <w:rFonts w:ascii="Calibri" w:hAnsi="Calibri"/>
              </w:rPr>
              <w:t>1</w:t>
            </w:r>
          </w:p>
        </w:tc>
        <w:tc>
          <w:tcPr>
            <w:tcW w:w="8550" w:type="dxa"/>
            <w:shd w:val="clear" w:color="auto" w:fill="8064A2"/>
            <w:vAlign w:val="center"/>
          </w:tcPr>
          <w:p w:rsidR="00D40BD3" w:rsidRDefault="00D40BD3">
            <w:pPr>
              <w:pStyle w:val="04gReverseTypeHeadTEACH"/>
              <w:rPr>
                <w:rFonts w:ascii="Calibri" w:hAnsi="Calibri"/>
                <w:sz w:val="24"/>
                <w:szCs w:val="24"/>
              </w:rPr>
            </w:pPr>
            <w:r>
              <w:rPr>
                <w:rFonts w:ascii="Calibri" w:hAnsi="Calibri"/>
                <w:sz w:val="24"/>
                <w:szCs w:val="24"/>
              </w:rPr>
              <w:t>Lesson Plan for</w:t>
            </w:r>
          </w:p>
          <w:p w:rsidR="00D40BD3" w:rsidRDefault="001D72CC">
            <w:pPr>
              <w:pStyle w:val="03aChapterTitleTEACH"/>
              <w:rPr>
                <w:rFonts w:ascii="Calibri" w:hAnsi="Calibri"/>
              </w:rPr>
            </w:pPr>
            <w:r>
              <w:rPr>
                <w:rFonts w:ascii="Calibri" w:hAnsi="Calibri"/>
              </w:rPr>
              <w:t>Cellular Biology</w:t>
            </w:r>
          </w:p>
        </w:tc>
      </w:tr>
    </w:tbl>
    <w:p w:rsidR="00D40BD3" w:rsidRDefault="00D40BD3">
      <w:pPr>
        <w:pStyle w:val="01aBaseFontTEACH"/>
        <w:rPr>
          <w:rFonts w:ascii="Calibri" w:hAnsi="Calibri"/>
        </w:rPr>
      </w:pPr>
    </w:p>
    <w:p w:rsidR="00D40BD3" w:rsidRDefault="00D40BD3">
      <w:pPr>
        <w:pStyle w:val="04cBanner1Head-PurpleTEACH"/>
        <w:rPr>
          <w:rFonts w:ascii="Calibri" w:hAnsi="Calibri"/>
          <w:sz w:val="24"/>
          <w:szCs w:val="24"/>
        </w:rPr>
      </w:pPr>
      <w:r>
        <w:rPr>
          <w:rFonts w:ascii="Calibri" w:hAnsi="Calibri"/>
          <w:sz w:val="24"/>
          <w:szCs w:val="24"/>
        </w:rPr>
        <w:t>OBJECTIVES</w:t>
      </w:r>
    </w:p>
    <w:p w:rsidR="00950EDD" w:rsidRDefault="00950EDD" w:rsidP="003E3D56">
      <w:pPr>
        <w:numPr>
          <w:ilvl w:val="0"/>
          <w:numId w:val="37"/>
        </w:numPr>
        <w:autoSpaceDE w:val="0"/>
        <w:autoSpaceDN w:val="0"/>
        <w:adjustRightInd w:val="0"/>
        <w:spacing w:after="0" w:line="240" w:lineRule="auto"/>
      </w:pPr>
      <w:r w:rsidRPr="00950EDD">
        <w:t>Compare and contrast the two major classes of living cells.</w:t>
      </w:r>
    </w:p>
    <w:p w:rsidR="00950EDD" w:rsidRPr="00950EDD" w:rsidRDefault="00950EDD" w:rsidP="003E3D56">
      <w:pPr>
        <w:numPr>
          <w:ilvl w:val="0"/>
          <w:numId w:val="37"/>
        </w:numPr>
        <w:autoSpaceDE w:val="0"/>
        <w:autoSpaceDN w:val="0"/>
        <w:adjustRightInd w:val="0"/>
        <w:spacing w:after="0" w:line="240" w:lineRule="auto"/>
      </w:pPr>
      <w:r w:rsidRPr="00950EDD">
        <w:t>Describe and provide examples of the eight major cellular functions: movement, conductivity, absorption, secretion, excretion, respiration, reproduction, and communication.</w:t>
      </w:r>
    </w:p>
    <w:p w:rsidR="00950EDD" w:rsidRPr="00950EDD" w:rsidRDefault="00950EDD" w:rsidP="003E3D56">
      <w:pPr>
        <w:numPr>
          <w:ilvl w:val="0"/>
          <w:numId w:val="37"/>
        </w:numPr>
        <w:autoSpaceDE w:val="0"/>
        <w:autoSpaceDN w:val="0"/>
        <w:adjustRightInd w:val="0"/>
        <w:spacing w:after="0" w:line="240" w:lineRule="auto"/>
      </w:pPr>
      <w:r w:rsidRPr="00950EDD">
        <w:t>Identify and describe the three principal parts of a typical eukaryotic cell.</w:t>
      </w:r>
    </w:p>
    <w:p w:rsidR="00950EDD" w:rsidRPr="00950EDD" w:rsidRDefault="00950EDD" w:rsidP="003E3D56">
      <w:pPr>
        <w:numPr>
          <w:ilvl w:val="0"/>
          <w:numId w:val="37"/>
        </w:numPr>
        <w:autoSpaceDE w:val="0"/>
        <w:autoSpaceDN w:val="0"/>
        <w:adjustRightInd w:val="0"/>
        <w:spacing w:after="0" w:line="240" w:lineRule="auto"/>
      </w:pPr>
      <w:r w:rsidRPr="00950EDD">
        <w:t>Describe the location and function of the nucleus and the cytoplasmic organelles.</w:t>
      </w:r>
    </w:p>
    <w:p w:rsidR="00950EDD" w:rsidRPr="00950EDD" w:rsidRDefault="00950EDD" w:rsidP="003E3D56">
      <w:pPr>
        <w:numPr>
          <w:ilvl w:val="0"/>
          <w:numId w:val="37"/>
        </w:numPr>
        <w:autoSpaceDE w:val="0"/>
        <w:autoSpaceDN w:val="0"/>
        <w:adjustRightInd w:val="0"/>
        <w:spacing w:after="0" w:line="240" w:lineRule="auto"/>
      </w:pPr>
      <w:r w:rsidRPr="00950EDD">
        <w:t>Describe the structure, composition, and function of the plasma membrane.</w:t>
      </w:r>
    </w:p>
    <w:p w:rsidR="00950EDD" w:rsidRPr="00950EDD" w:rsidRDefault="00950EDD" w:rsidP="003E3D56">
      <w:pPr>
        <w:numPr>
          <w:ilvl w:val="0"/>
          <w:numId w:val="37"/>
        </w:numPr>
        <w:autoSpaceDE w:val="0"/>
        <w:autoSpaceDN w:val="0"/>
        <w:adjustRightInd w:val="0"/>
        <w:spacing w:after="0" w:line="240" w:lineRule="auto"/>
        <w:rPr>
          <w:strike/>
        </w:rPr>
      </w:pPr>
      <w:r w:rsidRPr="00950EDD">
        <w:t>Identify the location and main functions of plasma membrane proteins.</w:t>
      </w:r>
    </w:p>
    <w:p w:rsidR="00950EDD" w:rsidRPr="00950EDD" w:rsidRDefault="00950EDD" w:rsidP="003E3D56">
      <w:pPr>
        <w:numPr>
          <w:ilvl w:val="0"/>
          <w:numId w:val="37"/>
        </w:numPr>
        <w:autoSpaceDE w:val="0"/>
        <w:autoSpaceDN w:val="0"/>
        <w:adjustRightInd w:val="0"/>
        <w:spacing w:after="0" w:line="240" w:lineRule="auto"/>
      </w:pPr>
      <w:r w:rsidRPr="00950EDD">
        <w:t>Compare and contrast the three mechanisms that bind cells together: extracellular matrix, cell adhesion molecules, and specialized cell junctions.</w:t>
      </w:r>
    </w:p>
    <w:p w:rsidR="00950EDD" w:rsidRPr="00950EDD" w:rsidRDefault="00950EDD" w:rsidP="003E3D56">
      <w:pPr>
        <w:numPr>
          <w:ilvl w:val="0"/>
          <w:numId w:val="37"/>
        </w:numPr>
        <w:autoSpaceDE w:val="0"/>
        <w:autoSpaceDN w:val="0"/>
        <w:adjustRightInd w:val="0"/>
        <w:spacing w:after="0" w:line="240" w:lineRule="auto"/>
      </w:pPr>
      <w:r w:rsidRPr="00950EDD">
        <w:t xml:space="preserve">Describe the following primary modes of chemical signaling: hormonal, </w:t>
      </w:r>
      <w:proofErr w:type="spellStart"/>
      <w:r w:rsidRPr="00950EDD">
        <w:t>neurohormonal</w:t>
      </w:r>
      <w:proofErr w:type="spellEnd"/>
      <w:r w:rsidRPr="00950EDD">
        <w:t xml:space="preserve">, paracrine, </w:t>
      </w:r>
      <w:proofErr w:type="spellStart"/>
      <w:r w:rsidRPr="00950EDD">
        <w:t>autocrine</w:t>
      </w:r>
      <w:proofErr w:type="spellEnd"/>
      <w:r w:rsidRPr="00950EDD">
        <w:t>, and neurotransmitter.</w:t>
      </w:r>
    </w:p>
    <w:p w:rsidR="00950EDD" w:rsidRPr="00950EDD" w:rsidRDefault="00950EDD" w:rsidP="003E3D56">
      <w:pPr>
        <w:numPr>
          <w:ilvl w:val="0"/>
          <w:numId w:val="37"/>
        </w:numPr>
        <w:autoSpaceDE w:val="0"/>
        <w:autoSpaceDN w:val="0"/>
        <w:adjustRightInd w:val="0"/>
        <w:spacing w:after="0" w:line="240" w:lineRule="auto"/>
      </w:pPr>
      <w:r w:rsidRPr="00950EDD">
        <w:t>Illustrate and describe the first and second messenger processes in signal transduction.</w:t>
      </w:r>
    </w:p>
    <w:p w:rsidR="003E3D56" w:rsidRDefault="00950EDD" w:rsidP="003E3D56">
      <w:pPr>
        <w:numPr>
          <w:ilvl w:val="0"/>
          <w:numId w:val="37"/>
        </w:numPr>
        <w:autoSpaceDE w:val="0"/>
        <w:autoSpaceDN w:val="0"/>
        <w:adjustRightInd w:val="0"/>
        <w:spacing w:after="0" w:line="240" w:lineRule="auto"/>
      </w:pPr>
      <w:r w:rsidRPr="00950EDD">
        <w:t>Describe the two main processes associated with cellular metabolism, and identify the processes as energy storing (endergonic) or energy yielding (exergonic).</w:t>
      </w:r>
    </w:p>
    <w:p w:rsidR="00950EDD" w:rsidRPr="00950EDD" w:rsidRDefault="00950EDD" w:rsidP="003E3D56">
      <w:pPr>
        <w:numPr>
          <w:ilvl w:val="0"/>
          <w:numId w:val="37"/>
        </w:numPr>
        <w:autoSpaceDE w:val="0"/>
        <w:autoSpaceDN w:val="0"/>
        <w:adjustRightInd w:val="0"/>
        <w:spacing w:after="0" w:line="240" w:lineRule="auto"/>
      </w:pPr>
      <w:r w:rsidRPr="00950EDD">
        <w:t xml:space="preserve">Describe the role of </w:t>
      </w:r>
      <w:r w:rsidR="001A013A">
        <w:t>adenosine triphosphate (</w:t>
      </w:r>
      <w:r w:rsidRPr="00950EDD">
        <w:t>ATP</w:t>
      </w:r>
      <w:r w:rsidR="001A013A">
        <w:t>)</w:t>
      </w:r>
      <w:r w:rsidRPr="00950EDD">
        <w:t xml:space="preserve"> and </w:t>
      </w:r>
      <w:r w:rsidR="001A013A" w:rsidRPr="001A013A">
        <w:t xml:space="preserve">adenosine </w:t>
      </w:r>
      <w:proofErr w:type="spellStart"/>
      <w:r w:rsidR="001A013A" w:rsidRPr="001A013A">
        <w:t>diphosphate</w:t>
      </w:r>
      <w:proofErr w:type="spellEnd"/>
      <w:r w:rsidR="001A013A" w:rsidRPr="001A013A">
        <w:t xml:space="preserve"> </w:t>
      </w:r>
      <w:r w:rsidR="001A013A">
        <w:t>(</w:t>
      </w:r>
      <w:r w:rsidRPr="00950EDD">
        <w:t>ADP</w:t>
      </w:r>
      <w:r w:rsidR="001A013A">
        <w:t>)</w:t>
      </w:r>
      <w:r w:rsidRPr="00950EDD">
        <w:t xml:space="preserve"> in the transfer of energy to drive cellular processes.</w:t>
      </w:r>
    </w:p>
    <w:p w:rsidR="003E3D56" w:rsidRDefault="00950EDD" w:rsidP="003E3D56">
      <w:pPr>
        <w:numPr>
          <w:ilvl w:val="0"/>
          <w:numId w:val="37"/>
        </w:numPr>
        <w:autoSpaceDE w:val="0"/>
        <w:autoSpaceDN w:val="0"/>
        <w:adjustRightInd w:val="0"/>
        <w:spacing w:after="0" w:line="240" w:lineRule="auto"/>
      </w:pPr>
      <w:r w:rsidRPr="00950EDD">
        <w:t>List examples of the following transport mechanisms:</w:t>
      </w:r>
      <w:r w:rsidR="003E3D56">
        <w:t xml:space="preserve"> </w:t>
      </w:r>
      <w:r w:rsidRPr="00950EDD">
        <w:t>diffusion, passive</w:t>
      </w:r>
      <w:r w:rsidR="00A11EAD">
        <w:t>-</w:t>
      </w:r>
      <w:r w:rsidRPr="00950EDD">
        <w:t>mediated transport (facilitated diffusion), phagocytosis, pinocytosis, active transport, osmosis, and hydrostatic pressure (filtration).</w:t>
      </w:r>
    </w:p>
    <w:p w:rsidR="00950EDD" w:rsidRPr="00950EDD" w:rsidRDefault="00950EDD" w:rsidP="003E3D56">
      <w:pPr>
        <w:numPr>
          <w:ilvl w:val="0"/>
          <w:numId w:val="37"/>
        </w:numPr>
        <w:autoSpaceDE w:val="0"/>
        <w:autoSpaceDN w:val="0"/>
        <w:adjustRightInd w:val="0"/>
        <w:spacing w:after="0" w:line="240" w:lineRule="auto"/>
      </w:pPr>
      <w:r w:rsidRPr="00950EDD">
        <w:t>Classify the above cellular transport mechanisms as active or passive.</w:t>
      </w:r>
    </w:p>
    <w:p w:rsidR="003E3D56" w:rsidRDefault="00950EDD" w:rsidP="003E3D56">
      <w:pPr>
        <w:numPr>
          <w:ilvl w:val="0"/>
          <w:numId w:val="37"/>
        </w:numPr>
        <w:autoSpaceDE w:val="0"/>
        <w:autoSpaceDN w:val="0"/>
        <w:adjustRightInd w:val="0"/>
        <w:spacing w:after="0" w:line="240" w:lineRule="auto"/>
      </w:pPr>
      <w:r w:rsidRPr="00950EDD">
        <w:t>Compare and contrast the mechanisms of transpor</w:t>
      </w:r>
      <w:r>
        <w:t>t involving vesicle formation.</w:t>
      </w:r>
    </w:p>
    <w:p w:rsidR="00950EDD" w:rsidRPr="00950EDD" w:rsidRDefault="00950EDD" w:rsidP="003E3D56">
      <w:pPr>
        <w:pStyle w:val="BodyText"/>
        <w:numPr>
          <w:ilvl w:val="0"/>
          <w:numId w:val="37"/>
        </w:numPr>
        <w:rPr>
          <w:rFonts w:ascii="Calibri" w:hAnsi="Calibri"/>
          <w:b w:val="0"/>
          <w:bCs w:val="0"/>
          <w:sz w:val="22"/>
          <w:szCs w:val="22"/>
        </w:rPr>
      </w:pPr>
      <w:r w:rsidRPr="00950EDD">
        <w:rPr>
          <w:rFonts w:ascii="Calibri" w:hAnsi="Calibri"/>
          <w:b w:val="0"/>
          <w:bCs w:val="0"/>
          <w:sz w:val="22"/>
          <w:szCs w:val="22"/>
        </w:rPr>
        <w:t>Describe the mechanisms that establish and maintain the resting potential of a cell membrane.</w:t>
      </w:r>
    </w:p>
    <w:p w:rsidR="00950EDD" w:rsidRDefault="00950EDD" w:rsidP="003E3D56">
      <w:pPr>
        <w:numPr>
          <w:ilvl w:val="0"/>
          <w:numId w:val="37"/>
        </w:numPr>
        <w:autoSpaceDE w:val="0"/>
        <w:autoSpaceDN w:val="0"/>
        <w:adjustRightInd w:val="0"/>
        <w:spacing w:after="0" w:line="240" w:lineRule="auto"/>
      </w:pPr>
      <w:r w:rsidRPr="00950EDD">
        <w:t>List and describe the sequence of events i</w:t>
      </w:r>
      <w:r w:rsidR="004608E3">
        <w:t>nvolved in an action potential.</w:t>
      </w:r>
    </w:p>
    <w:p w:rsidR="003E3D56" w:rsidRDefault="004608E3" w:rsidP="003E3D56">
      <w:pPr>
        <w:numPr>
          <w:ilvl w:val="0"/>
          <w:numId w:val="37"/>
        </w:numPr>
        <w:autoSpaceDE w:val="0"/>
        <w:autoSpaceDN w:val="0"/>
        <w:adjustRightInd w:val="0"/>
        <w:spacing w:after="0" w:line="240" w:lineRule="auto"/>
      </w:pPr>
      <w:r w:rsidRPr="004608E3">
        <w:t>Identify and describe the phas</w:t>
      </w:r>
      <w:r>
        <w:t>es of mitosis and cytokinesis.</w:t>
      </w:r>
    </w:p>
    <w:p w:rsidR="00950EDD" w:rsidRPr="00950EDD" w:rsidRDefault="00950EDD" w:rsidP="003E3D56">
      <w:pPr>
        <w:numPr>
          <w:ilvl w:val="0"/>
          <w:numId w:val="37"/>
        </w:numPr>
        <w:autoSpaceDE w:val="0"/>
        <w:autoSpaceDN w:val="0"/>
        <w:adjustRightInd w:val="0"/>
        <w:spacing w:after="0" w:line="240" w:lineRule="auto"/>
        <w:rPr>
          <w:b/>
          <w:bCs/>
        </w:rPr>
      </w:pPr>
      <w:r w:rsidRPr="00950EDD">
        <w:t>Describe the mechanisms that influence the rates of cell division.</w:t>
      </w:r>
    </w:p>
    <w:p w:rsidR="00950EDD" w:rsidRPr="00950EDD" w:rsidRDefault="00950EDD" w:rsidP="003E3D56">
      <w:pPr>
        <w:pStyle w:val="BodyText"/>
        <w:numPr>
          <w:ilvl w:val="0"/>
          <w:numId w:val="37"/>
        </w:numPr>
        <w:rPr>
          <w:rFonts w:ascii="Calibri" w:hAnsi="Calibri"/>
          <w:b w:val="0"/>
          <w:bCs w:val="0"/>
          <w:sz w:val="22"/>
          <w:szCs w:val="22"/>
        </w:rPr>
      </w:pPr>
      <w:r w:rsidRPr="00950EDD">
        <w:rPr>
          <w:rFonts w:ascii="Calibri" w:hAnsi="Calibri"/>
          <w:b w:val="0"/>
          <w:bCs w:val="0"/>
          <w:sz w:val="22"/>
          <w:szCs w:val="22"/>
        </w:rPr>
        <w:t>Identify the purpose and funct</w:t>
      </w:r>
      <w:r>
        <w:rPr>
          <w:rFonts w:ascii="Calibri" w:hAnsi="Calibri"/>
          <w:b w:val="0"/>
          <w:bCs w:val="0"/>
          <w:sz w:val="22"/>
          <w:szCs w:val="22"/>
        </w:rPr>
        <w:t>ion of cellular growth factors.</w:t>
      </w:r>
    </w:p>
    <w:p w:rsidR="00950EDD" w:rsidRPr="00950EDD" w:rsidRDefault="00950EDD" w:rsidP="003E3D56">
      <w:pPr>
        <w:numPr>
          <w:ilvl w:val="0"/>
          <w:numId w:val="37"/>
        </w:numPr>
        <w:autoSpaceDE w:val="0"/>
        <w:autoSpaceDN w:val="0"/>
        <w:adjustRightInd w:val="0"/>
        <w:spacing w:after="0" w:line="240" w:lineRule="auto"/>
      </w:pPr>
      <w:r w:rsidRPr="00950EDD">
        <w:t xml:space="preserve">Identify and describe the two main mechanisms </w:t>
      </w:r>
      <w:r>
        <w:t>of tissue formation.</w:t>
      </w:r>
    </w:p>
    <w:p w:rsidR="00950EDD" w:rsidRPr="00950EDD" w:rsidRDefault="00950EDD" w:rsidP="003E3D56">
      <w:pPr>
        <w:numPr>
          <w:ilvl w:val="0"/>
          <w:numId w:val="37"/>
        </w:numPr>
        <w:autoSpaceDE w:val="0"/>
        <w:autoSpaceDN w:val="0"/>
        <w:adjustRightInd w:val="0"/>
        <w:spacing w:after="0" w:line="240" w:lineRule="auto"/>
      </w:pPr>
      <w:r w:rsidRPr="00950EDD">
        <w:t>Identify the location, appearance, and a major function of each of the following types of tissue: epithelial, c</w:t>
      </w:r>
      <w:r w:rsidR="004608E3">
        <w:t>onnective, muscle, and nervous.</w:t>
      </w:r>
    </w:p>
    <w:p w:rsidR="00D40BD3" w:rsidRDefault="00D40BD3">
      <w:pPr>
        <w:pStyle w:val="01aBaseFontTEACH"/>
        <w:ind w:left="0"/>
        <w:rPr>
          <w:rFonts w:ascii="Calibri" w:hAnsi="Calibri"/>
          <w:sz w:val="22"/>
        </w:rPr>
      </w:pPr>
    </w:p>
    <w:p w:rsidR="00D40BD3" w:rsidRDefault="00D40BD3">
      <w:pPr>
        <w:pStyle w:val="04cBanner1Head-PurpleTEACH"/>
        <w:rPr>
          <w:rFonts w:ascii="Calibri" w:hAnsi="Calibri"/>
          <w:sz w:val="24"/>
          <w:szCs w:val="24"/>
        </w:rPr>
      </w:pPr>
      <w:r>
        <w:rPr>
          <w:rFonts w:ascii="Calibri" w:hAnsi="Calibri"/>
          <w:sz w:val="24"/>
          <w:szCs w:val="24"/>
        </w:rPr>
        <w:t>TEACHING FOCUS</w:t>
      </w:r>
    </w:p>
    <w:p w:rsidR="0048590E" w:rsidRPr="00E17776" w:rsidRDefault="0048590E" w:rsidP="00430217">
      <w:pPr>
        <w:pStyle w:val="BOXDNumberlistlevel1"/>
        <w:numPr>
          <w:ilvl w:val="0"/>
          <w:numId w:val="26"/>
        </w:numPr>
        <w:spacing w:line="240" w:lineRule="auto"/>
        <w:rPr>
          <w:rFonts w:ascii="Calibri" w:hAnsi="Calibri"/>
          <w:sz w:val="22"/>
          <w:szCs w:val="22"/>
        </w:rPr>
      </w:pPr>
      <w:r w:rsidRPr="00E17776">
        <w:rPr>
          <w:rFonts w:ascii="Calibri" w:hAnsi="Calibri"/>
          <w:sz w:val="22"/>
          <w:szCs w:val="22"/>
        </w:rPr>
        <w:t>Cells become specialized through the process of differentiation or maturation.</w:t>
      </w:r>
    </w:p>
    <w:p w:rsidR="0048590E" w:rsidRPr="00E17776" w:rsidRDefault="0048590E" w:rsidP="00430217">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eight specialized cellular functions are movement, conductivity, metabolic absorption, secretion, excretion, respiration, reproduction, and communication.</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eukaryotic cell consists of three general components: plasma membrane, cytoplasm, and intracellular organelles.</w:t>
      </w:r>
    </w:p>
    <w:p w:rsidR="003E3D56" w:rsidRDefault="0048590E" w:rsidP="00430217">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nucleus is the largest membrane-bound organelle and is usually found in the cell’s center.</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Vaults are cytoplasmic organelles </w:t>
      </w:r>
      <w:r w:rsidR="003E3D56">
        <w:rPr>
          <w:rFonts w:ascii="Calibri" w:hAnsi="Calibri"/>
          <w:sz w:val="22"/>
          <w:szCs w:val="22"/>
        </w:rPr>
        <w:t xml:space="preserve">and are </w:t>
      </w:r>
      <w:r w:rsidRPr="00E17776">
        <w:rPr>
          <w:rFonts w:ascii="Calibri" w:hAnsi="Calibri"/>
          <w:sz w:val="22"/>
          <w:szCs w:val="22"/>
        </w:rPr>
        <w:t xml:space="preserve">also called </w:t>
      </w:r>
      <w:proofErr w:type="spellStart"/>
      <w:r w:rsidR="00FD3B12" w:rsidRPr="00F04C23">
        <w:rPr>
          <w:rFonts w:ascii="Calibri" w:hAnsi="Calibri"/>
          <w:i/>
          <w:sz w:val="22"/>
          <w:szCs w:val="22"/>
        </w:rPr>
        <w:t>ribonucleoproteins</w:t>
      </w:r>
      <w:proofErr w:type="spellEnd"/>
      <w:r w:rsidRPr="00E17776">
        <w:rPr>
          <w:rFonts w:ascii="Calibri" w:hAnsi="Calibri"/>
          <w:sz w:val="22"/>
          <w:szCs w:val="22"/>
        </w:rPr>
        <w:t xml:space="preserve">. They are thought to function as cellular “trucks” carrying </w:t>
      </w:r>
      <w:r w:rsidR="003E3D56">
        <w:rPr>
          <w:rFonts w:ascii="Calibri" w:hAnsi="Calibri"/>
          <w:sz w:val="22"/>
          <w:szCs w:val="22"/>
        </w:rPr>
        <w:t>messenger ribonucleic acid (</w:t>
      </w:r>
      <w:r w:rsidRPr="00E17776">
        <w:rPr>
          <w:rFonts w:ascii="Calibri" w:hAnsi="Calibri"/>
          <w:sz w:val="22"/>
          <w:szCs w:val="22"/>
        </w:rPr>
        <w:t>mRNA</w:t>
      </w:r>
      <w:r w:rsidR="003E3D56">
        <w:rPr>
          <w:rFonts w:ascii="Calibri" w:hAnsi="Calibri"/>
          <w:sz w:val="22"/>
          <w:szCs w:val="22"/>
        </w:rPr>
        <w:t>)</w:t>
      </w:r>
      <w:r w:rsidRPr="00E17776">
        <w:rPr>
          <w:rFonts w:ascii="Calibri" w:hAnsi="Calibri"/>
          <w:sz w:val="22"/>
          <w:szCs w:val="22"/>
        </w:rPr>
        <w:t xml:space="preserve"> from the nucleus to the ribosomal sites of protein synthesis.</w:t>
      </w:r>
    </w:p>
    <w:p w:rsidR="003E3D5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plasma membrane encloses the cell and, by controlling the movement of substances across it, exerts a powerful influence on metabolic pathways.</w:t>
      </w:r>
    </w:p>
    <w:p w:rsidR="0048590E" w:rsidRPr="00E17776" w:rsidRDefault="003E3D56" w:rsidP="0048590E">
      <w:pPr>
        <w:pStyle w:val="BOXDNumberlistlevel1"/>
        <w:numPr>
          <w:ilvl w:val="0"/>
          <w:numId w:val="26"/>
        </w:numPr>
        <w:spacing w:line="240" w:lineRule="auto"/>
        <w:rPr>
          <w:rFonts w:ascii="Calibri" w:hAnsi="Calibri"/>
          <w:sz w:val="22"/>
          <w:szCs w:val="22"/>
        </w:rPr>
      </w:pPr>
      <w:r>
        <w:rPr>
          <w:rFonts w:ascii="Calibri" w:hAnsi="Calibri"/>
          <w:sz w:val="22"/>
          <w:szCs w:val="22"/>
        </w:rPr>
        <w:br w:type="page"/>
      </w:r>
      <w:r w:rsidR="0048590E" w:rsidRPr="00E17776">
        <w:rPr>
          <w:rFonts w:ascii="Calibri" w:hAnsi="Calibri"/>
          <w:sz w:val="22"/>
          <w:szCs w:val="22"/>
        </w:rPr>
        <w:lastRenderedPageBreak/>
        <w:t xml:space="preserve">Cellular receptors are protein molecules on the plasma membrane, in the cytoplasm, or in the nucleus, capable of recognizing and binding smaller molecules, called </w:t>
      </w:r>
      <w:r w:rsidR="0048590E" w:rsidRPr="00E17776">
        <w:rPr>
          <w:rStyle w:val="italic"/>
          <w:rFonts w:ascii="Calibri" w:hAnsi="Calibri"/>
          <w:sz w:val="22"/>
          <w:szCs w:val="22"/>
        </w:rPr>
        <w:t>ligands</w:t>
      </w:r>
      <w:r w:rsidR="0048590E" w:rsidRPr="00E17776">
        <w:rPr>
          <w:rFonts w:ascii="Calibri" w:hAnsi="Calibri"/>
          <w:sz w:val="22"/>
          <w:szCs w:val="22"/>
        </w:rPr>
        <w:t>.</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Cells are held together by three different means: (a) extracellular membrane, (b) cell adhesion molecules in the cell’s plasma membrane, and (c) specialized cell junctions.</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The extracellular matrix includes three types of protein fibers: collagen, elastin, and </w:t>
      </w:r>
      <w:proofErr w:type="spellStart"/>
      <w:r w:rsidRPr="00E17776">
        <w:rPr>
          <w:rFonts w:ascii="Calibri" w:hAnsi="Calibri"/>
          <w:sz w:val="22"/>
          <w:szCs w:val="22"/>
        </w:rPr>
        <w:t>fibronectin</w:t>
      </w:r>
      <w:proofErr w:type="spellEnd"/>
      <w:r w:rsidRPr="00E17776">
        <w:rPr>
          <w:rFonts w:ascii="Calibri" w:hAnsi="Calibri"/>
          <w:sz w:val="22"/>
          <w:szCs w:val="22"/>
        </w:rPr>
        <w:t>. The matrix helps regulate cell growth and differentiation.</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three main types of cell junctions are desmosomes, tight junctions, and gap junctions.</w:t>
      </w:r>
    </w:p>
    <w:p w:rsidR="003E3D5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Cells communicate in three main ways: (1) display plasma membrane-bound signaling molecules (receptors) that affect the cell itself and other cells in direct physical contact, (2) by receptor proteins inside the target cell</w:t>
      </w:r>
      <w:r w:rsidR="003E3D56">
        <w:rPr>
          <w:rFonts w:ascii="Calibri" w:hAnsi="Calibri"/>
          <w:sz w:val="22"/>
          <w:szCs w:val="22"/>
        </w:rPr>
        <w:t>,</w:t>
      </w:r>
      <w:r w:rsidRPr="00E17776">
        <w:rPr>
          <w:rFonts w:ascii="Calibri" w:hAnsi="Calibri"/>
          <w:sz w:val="22"/>
          <w:szCs w:val="22"/>
        </w:rPr>
        <w:t xml:space="preserve"> and the signal molecule</w:t>
      </w:r>
      <w:r w:rsidR="003E3D56">
        <w:rPr>
          <w:rFonts w:ascii="Calibri" w:hAnsi="Calibri"/>
          <w:sz w:val="22"/>
          <w:szCs w:val="22"/>
        </w:rPr>
        <w:t xml:space="preserve"> </w:t>
      </w:r>
      <w:r w:rsidRPr="00E17776">
        <w:rPr>
          <w:rFonts w:ascii="Calibri" w:hAnsi="Calibri"/>
          <w:sz w:val="22"/>
          <w:szCs w:val="22"/>
        </w:rPr>
        <w:t>has to enter the cell to bind to them, and (3) form protein channels (gap junctions) that directly coordinate the activities of adjacent cells.</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Signal transduction involves signals or instructions from extracellular chemical messengers that are conveyed to the cell’s interior for execution.</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Two important second messenger pathways are </w:t>
      </w:r>
      <w:r w:rsidR="003E3D56">
        <w:rPr>
          <w:rFonts w:ascii="Calibri" w:hAnsi="Calibri"/>
          <w:sz w:val="22"/>
          <w:szCs w:val="22"/>
        </w:rPr>
        <w:t>cyclic adenosine monophosphate (</w:t>
      </w:r>
      <w:proofErr w:type="spellStart"/>
      <w:r w:rsidRPr="00E17776">
        <w:rPr>
          <w:rFonts w:ascii="Calibri" w:hAnsi="Calibri"/>
          <w:sz w:val="22"/>
          <w:szCs w:val="22"/>
        </w:rPr>
        <w:t>cAMP</w:t>
      </w:r>
      <w:proofErr w:type="spellEnd"/>
      <w:r w:rsidR="003E3D56">
        <w:rPr>
          <w:rFonts w:ascii="Calibri" w:hAnsi="Calibri"/>
          <w:sz w:val="22"/>
          <w:szCs w:val="22"/>
        </w:rPr>
        <w:t>)</w:t>
      </w:r>
      <w:r w:rsidRPr="00E17776">
        <w:rPr>
          <w:rFonts w:ascii="Calibri" w:hAnsi="Calibri"/>
          <w:sz w:val="22"/>
          <w:szCs w:val="22"/>
        </w:rPr>
        <w:t xml:space="preserve"> and </w:t>
      </w:r>
      <w:r w:rsidR="003E3D56">
        <w:rPr>
          <w:rFonts w:ascii="Calibri" w:hAnsi="Calibri"/>
          <w:sz w:val="22"/>
          <w:szCs w:val="22"/>
        </w:rPr>
        <w:t>calcium (</w:t>
      </w:r>
      <w:proofErr w:type="spellStart"/>
      <w:r w:rsidRPr="00E17776">
        <w:rPr>
          <w:rFonts w:ascii="Calibri" w:hAnsi="Calibri"/>
          <w:sz w:val="22"/>
          <w:szCs w:val="22"/>
        </w:rPr>
        <w:t>Ca</w:t>
      </w:r>
      <w:proofErr w:type="spellEnd"/>
      <w:r w:rsidRPr="00E17776">
        <w:rPr>
          <w:rStyle w:val="sup"/>
          <w:rFonts w:ascii="Calibri" w:hAnsi="Calibri"/>
          <w:spacing w:val="2"/>
          <w:sz w:val="22"/>
          <w:szCs w:val="22"/>
        </w:rPr>
        <w:t>++</w:t>
      </w:r>
      <w:r w:rsidR="003E3D56">
        <w:rPr>
          <w:rStyle w:val="sup"/>
          <w:rFonts w:ascii="Calibri" w:hAnsi="Calibri"/>
          <w:spacing w:val="2"/>
          <w:sz w:val="22"/>
          <w:szCs w:val="22"/>
          <w:vertAlign w:val="baseline"/>
        </w:rPr>
        <w:t>)</w:t>
      </w:r>
      <w:r w:rsidRPr="00E17776">
        <w:rPr>
          <w:rFonts w:ascii="Calibri" w:hAnsi="Calibri"/>
          <w:sz w:val="22"/>
          <w:szCs w:val="22"/>
        </w:rPr>
        <w:t>.</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The chemical tasks of maintaining essential cellular functions are referred to as </w:t>
      </w:r>
      <w:r w:rsidRPr="00E17776">
        <w:rPr>
          <w:rStyle w:val="italic"/>
          <w:rFonts w:ascii="Calibri" w:hAnsi="Calibri"/>
          <w:sz w:val="22"/>
          <w:szCs w:val="22"/>
        </w:rPr>
        <w:t>cellular metabolism.</w:t>
      </w:r>
      <w:r w:rsidRPr="00E17776">
        <w:rPr>
          <w:rFonts w:ascii="Calibri" w:hAnsi="Calibri"/>
          <w:sz w:val="22"/>
          <w:szCs w:val="22"/>
        </w:rPr>
        <w:t xml:space="preserve"> Anabolism is the energy-using process of metabolism, whereas catabolism is the energy-releasing process.</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ATP functions as an energy-transferring molecule. </w:t>
      </w:r>
      <w:r w:rsidR="0089678B">
        <w:rPr>
          <w:rFonts w:ascii="Calibri" w:hAnsi="Calibri"/>
          <w:sz w:val="22"/>
          <w:szCs w:val="22"/>
        </w:rPr>
        <w:t>M</w:t>
      </w:r>
      <w:r w:rsidRPr="00E17776">
        <w:rPr>
          <w:rFonts w:ascii="Calibri" w:hAnsi="Calibri"/>
          <w:sz w:val="22"/>
          <w:szCs w:val="22"/>
        </w:rPr>
        <w:t>olecules of carbohydrate, lipid, and protein</w:t>
      </w:r>
      <w:r w:rsidR="0089678B">
        <w:rPr>
          <w:rFonts w:ascii="Calibri" w:hAnsi="Calibri"/>
          <w:sz w:val="22"/>
          <w:szCs w:val="22"/>
        </w:rPr>
        <w:t xml:space="preserve"> store energy</w:t>
      </w:r>
      <w:r w:rsidRPr="00E17776">
        <w:rPr>
          <w:rFonts w:ascii="Calibri" w:hAnsi="Calibri"/>
          <w:sz w:val="22"/>
          <w:szCs w:val="22"/>
        </w:rPr>
        <w:t xml:space="preserve">, </w:t>
      </w:r>
      <w:r w:rsidR="0089678B">
        <w:rPr>
          <w:rFonts w:ascii="Calibri" w:hAnsi="Calibri"/>
          <w:sz w:val="22"/>
          <w:szCs w:val="22"/>
        </w:rPr>
        <w:t>and</w:t>
      </w:r>
      <w:r w:rsidRPr="00E17776">
        <w:rPr>
          <w:rFonts w:ascii="Calibri" w:hAnsi="Calibri"/>
          <w:sz w:val="22"/>
          <w:szCs w:val="22"/>
        </w:rPr>
        <w:t>, when catabolized, transfer energy to ATP.</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Oxidative phosphorylation occurs in the mitochondria and is the mechanism by which the energy produced from carbohydrates, fats, and proteins is transferred to ATP.</w:t>
      </w:r>
    </w:p>
    <w:p w:rsidR="0048590E" w:rsidRPr="00E17776" w:rsidRDefault="0048590E" w:rsidP="00186BF6">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Water and small, electrically uncharged molecules move through pores in the plasma membrane’s lipid bilayer in the process called </w:t>
      </w:r>
      <w:r w:rsidRPr="00E17776">
        <w:rPr>
          <w:rStyle w:val="italic"/>
          <w:rFonts w:ascii="Calibri" w:hAnsi="Calibri"/>
          <w:sz w:val="22"/>
          <w:szCs w:val="22"/>
        </w:rPr>
        <w:t>passive transport.</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Endocytosis is a cellular internalizing process </w:t>
      </w:r>
      <w:r w:rsidR="00A11745">
        <w:rPr>
          <w:rFonts w:ascii="Calibri" w:hAnsi="Calibri"/>
          <w:sz w:val="22"/>
          <w:szCs w:val="22"/>
        </w:rPr>
        <w:t>during which</w:t>
      </w:r>
      <w:r w:rsidR="00A11745" w:rsidRPr="00E17776">
        <w:rPr>
          <w:rFonts w:ascii="Calibri" w:hAnsi="Calibri"/>
          <w:sz w:val="22"/>
          <w:szCs w:val="22"/>
        </w:rPr>
        <w:t xml:space="preserve"> </w:t>
      </w:r>
      <w:r w:rsidRPr="00E17776">
        <w:rPr>
          <w:rFonts w:ascii="Calibri" w:hAnsi="Calibri"/>
          <w:sz w:val="22"/>
          <w:szCs w:val="22"/>
        </w:rPr>
        <w:t xml:space="preserve">a section of the plasma membrane enfolds substances from outside the cell, </w:t>
      </w:r>
      <w:proofErr w:type="spellStart"/>
      <w:r w:rsidRPr="00E17776">
        <w:rPr>
          <w:rFonts w:ascii="Calibri" w:hAnsi="Calibri"/>
          <w:sz w:val="22"/>
          <w:szCs w:val="22"/>
        </w:rPr>
        <w:t>invaginates</w:t>
      </w:r>
      <w:proofErr w:type="spellEnd"/>
      <w:r w:rsidRPr="00E17776">
        <w:rPr>
          <w:rFonts w:ascii="Calibri" w:hAnsi="Calibri"/>
          <w:sz w:val="22"/>
          <w:szCs w:val="22"/>
        </w:rPr>
        <w:t>, and separates from the plasma membrane forming a vesicle that moves inside the cell.</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Two types of solutes exist in body fluids: electrolytes and nonelectrolytes. Electrolytes are electrically charged and dissociate into constituent ions when placed in solution. Nonelectrolytes do not dissociate when placed in solution.</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All body cells are electrically polarized, with the inside of the cell more negatively charged than the outside. The difference in voltage across the plasma membrane is the resting membrane potential.</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When an excitable (nerve or muscle) cell receives an electrochemical stimulus, </w:t>
      </w:r>
      <w:proofErr w:type="spellStart"/>
      <w:r w:rsidRPr="00E17776">
        <w:rPr>
          <w:rFonts w:ascii="Calibri" w:hAnsi="Calibri"/>
          <w:sz w:val="22"/>
          <w:szCs w:val="22"/>
        </w:rPr>
        <w:t>cations</w:t>
      </w:r>
      <w:proofErr w:type="spellEnd"/>
      <w:r w:rsidRPr="00E17776">
        <w:rPr>
          <w:rFonts w:ascii="Calibri" w:hAnsi="Calibri"/>
          <w:sz w:val="22"/>
          <w:szCs w:val="22"/>
        </w:rPr>
        <w:t xml:space="preserve"> enter the cell, causing a rapid change in the resting membrane potential known as the </w:t>
      </w:r>
      <w:r w:rsidRPr="00E17776">
        <w:rPr>
          <w:rStyle w:val="italic"/>
          <w:rFonts w:ascii="Calibri" w:hAnsi="Calibri"/>
          <w:sz w:val="22"/>
          <w:szCs w:val="22"/>
        </w:rPr>
        <w:t>action potential.</w:t>
      </w:r>
      <w:r w:rsidRPr="00E17776">
        <w:rPr>
          <w:rFonts w:ascii="Calibri" w:hAnsi="Calibri"/>
          <w:sz w:val="22"/>
          <w:szCs w:val="22"/>
        </w:rPr>
        <w:t xml:space="preserve"> The action potential “moves” along the cell’s plasma membrane and is transmitted to an adjacent cell. </w:t>
      </w:r>
      <w:r w:rsidR="00A11745">
        <w:rPr>
          <w:rFonts w:ascii="Calibri" w:hAnsi="Calibri"/>
          <w:sz w:val="22"/>
          <w:szCs w:val="22"/>
        </w:rPr>
        <w:t>The</w:t>
      </w:r>
      <w:r w:rsidR="00A11745" w:rsidRPr="00E17776">
        <w:rPr>
          <w:rFonts w:ascii="Calibri" w:hAnsi="Calibri"/>
          <w:sz w:val="22"/>
          <w:szCs w:val="22"/>
        </w:rPr>
        <w:t xml:space="preserve"> </w:t>
      </w:r>
      <w:r w:rsidR="00A11745">
        <w:rPr>
          <w:rFonts w:ascii="Calibri" w:hAnsi="Calibri"/>
          <w:sz w:val="22"/>
          <w:szCs w:val="22"/>
        </w:rPr>
        <w:t xml:space="preserve">action potential </w:t>
      </w:r>
      <w:r w:rsidRPr="00E17776">
        <w:rPr>
          <w:rFonts w:ascii="Calibri" w:hAnsi="Calibri"/>
          <w:sz w:val="22"/>
          <w:szCs w:val="22"/>
        </w:rPr>
        <w:t>is how electrochemical signals convey information from cell to cell.</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Cellular reproduction in body tissues involves mitosis (nuclear division) and cytokinesis (cytoplasmic division).</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 xml:space="preserve">Only mature cells are capable of division. Maturation occurs during a stage of cellular life called </w:t>
      </w:r>
      <w:r w:rsidRPr="00E17776">
        <w:rPr>
          <w:rStyle w:val="italic"/>
          <w:rFonts w:ascii="Calibri" w:hAnsi="Calibri"/>
          <w:sz w:val="22"/>
          <w:szCs w:val="22"/>
        </w:rPr>
        <w:t>interphase</w:t>
      </w:r>
      <w:r w:rsidRPr="00E17776">
        <w:rPr>
          <w:rFonts w:ascii="Calibri" w:hAnsi="Calibri"/>
          <w:sz w:val="22"/>
          <w:szCs w:val="22"/>
        </w:rPr>
        <w:t xml:space="preserve"> (growth phase).</w:t>
      </w:r>
    </w:p>
    <w:p w:rsidR="0048590E" w:rsidRPr="00E17776" w:rsidRDefault="0048590E" w:rsidP="00186BF6">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cell cycle is the reproductive process that begins after interphase in all tissues with cellular turnover. The four phases of the cell cycle are (a) the S phase; (b) the G</w:t>
      </w:r>
      <w:r w:rsidRPr="00E17776">
        <w:rPr>
          <w:rStyle w:val="inf"/>
          <w:rFonts w:ascii="Calibri" w:hAnsi="Calibri"/>
          <w:sz w:val="22"/>
          <w:szCs w:val="22"/>
        </w:rPr>
        <w:t>2</w:t>
      </w:r>
      <w:r w:rsidRPr="00E17776">
        <w:rPr>
          <w:rFonts w:ascii="Calibri" w:hAnsi="Calibri"/>
          <w:sz w:val="22"/>
          <w:szCs w:val="22"/>
        </w:rPr>
        <w:t xml:space="preserve"> phase</w:t>
      </w:r>
      <w:r w:rsidR="00186BF6" w:rsidRPr="00E17776">
        <w:rPr>
          <w:rFonts w:ascii="Calibri" w:hAnsi="Calibri"/>
          <w:sz w:val="22"/>
          <w:szCs w:val="22"/>
        </w:rPr>
        <w:t>; (c) the M phase</w:t>
      </w:r>
      <w:r w:rsidRPr="00E17776">
        <w:rPr>
          <w:rFonts w:ascii="Calibri" w:hAnsi="Calibri"/>
          <w:sz w:val="22"/>
          <w:szCs w:val="22"/>
        </w:rPr>
        <w:t>; and (d) the G</w:t>
      </w:r>
      <w:r w:rsidRPr="00E17776">
        <w:rPr>
          <w:rStyle w:val="inf"/>
          <w:rFonts w:ascii="Calibri" w:hAnsi="Calibri"/>
          <w:sz w:val="22"/>
          <w:szCs w:val="22"/>
        </w:rPr>
        <w:t>1</w:t>
      </w:r>
      <w:r w:rsidRPr="00E17776">
        <w:rPr>
          <w:rFonts w:ascii="Calibri" w:hAnsi="Calibri"/>
          <w:sz w:val="22"/>
          <w:szCs w:val="22"/>
        </w:rPr>
        <w:t xml:space="preserve"> phase.</w:t>
      </w:r>
      <w:r w:rsidR="00186BF6" w:rsidRPr="00E17776">
        <w:rPr>
          <w:rFonts w:ascii="Calibri" w:hAnsi="Calibri"/>
          <w:sz w:val="22"/>
          <w:szCs w:val="22"/>
        </w:rPr>
        <w:t xml:space="preserve"> </w:t>
      </w:r>
      <w:r w:rsidRPr="00E17776">
        <w:rPr>
          <w:rFonts w:ascii="Calibri" w:hAnsi="Calibri"/>
          <w:sz w:val="22"/>
          <w:szCs w:val="22"/>
        </w:rPr>
        <w:t xml:space="preserve">The M phase (mitosis) involves four stages: prophase, metaphase, anaphase, and </w:t>
      </w:r>
      <w:proofErr w:type="spellStart"/>
      <w:r w:rsidRPr="00E17776">
        <w:rPr>
          <w:rFonts w:ascii="Calibri" w:hAnsi="Calibri"/>
          <w:sz w:val="22"/>
          <w:szCs w:val="22"/>
        </w:rPr>
        <w:t>telophase</w:t>
      </w:r>
      <w:proofErr w:type="spellEnd"/>
      <w:r w:rsidRPr="00E17776">
        <w:rPr>
          <w:rFonts w:ascii="Calibri" w:hAnsi="Calibri"/>
          <w:sz w:val="22"/>
          <w:szCs w:val="22"/>
        </w:rPr>
        <w:t>.</w:t>
      </w:r>
    </w:p>
    <w:p w:rsidR="0048590E" w:rsidRPr="00E17776" w:rsidRDefault="00A11745" w:rsidP="0048590E">
      <w:pPr>
        <w:pStyle w:val="BOXDNumberlistlevel1"/>
        <w:numPr>
          <w:ilvl w:val="0"/>
          <w:numId w:val="26"/>
        </w:numPr>
        <w:spacing w:line="240" w:lineRule="auto"/>
        <w:rPr>
          <w:rFonts w:ascii="Calibri" w:hAnsi="Calibri"/>
          <w:sz w:val="22"/>
          <w:szCs w:val="22"/>
        </w:rPr>
      </w:pPr>
      <w:r>
        <w:rPr>
          <w:rFonts w:ascii="Calibri" w:hAnsi="Calibri"/>
          <w:sz w:val="22"/>
          <w:szCs w:val="22"/>
        </w:rPr>
        <w:br w:type="page"/>
      </w:r>
      <w:r w:rsidR="0048590E" w:rsidRPr="00E17776">
        <w:rPr>
          <w:rFonts w:ascii="Calibri" w:hAnsi="Calibri"/>
          <w:sz w:val="22"/>
          <w:szCs w:val="22"/>
        </w:rPr>
        <w:lastRenderedPageBreak/>
        <w:t>Cells of one or more types are organized into tissues, and different types of tissues compose organs. Organs are organized to function as tracts or systems.</w:t>
      </w:r>
    </w:p>
    <w:p w:rsidR="0048590E" w:rsidRPr="00E17776" w:rsidRDefault="0048590E" w:rsidP="0048590E">
      <w:pPr>
        <w:pStyle w:val="BOXDNumberlistlevel1"/>
        <w:numPr>
          <w:ilvl w:val="0"/>
          <w:numId w:val="26"/>
        </w:numPr>
        <w:spacing w:line="240" w:lineRule="auto"/>
        <w:rPr>
          <w:rFonts w:ascii="Calibri" w:hAnsi="Calibri"/>
          <w:sz w:val="22"/>
          <w:szCs w:val="22"/>
        </w:rPr>
      </w:pPr>
      <w:r w:rsidRPr="00E17776">
        <w:rPr>
          <w:rFonts w:ascii="Calibri" w:hAnsi="Calibri"/>
          <w:sz w:val="22"/>
          <w:szCs w:val="22"/>
        </w:rPr>
        <w:t>The four basic types of tissues are epithelial, muscle, neural, and connective tissues.</w:t>
      </w:r>
    </w:p>
    <w:p w:rsidR="00D40BD3" w:rsidRDefault="00D40BD3" w:rsidP="00430217">
      <w:pPr>
        <w:pStyle w:val="05bBulletedList1TEACH"/>
        <w:numPr>
          <w:ilvl w:val="0"/>
          <w:numId w:val="0"/>
        </w:numPr>
        <w:rPr>
          <w:rFonts w:ascii="Calibri" w:hAnsi="Calibri"/>
          <w:sz w:val="22"/>
          <w:szCs w:val="22"/>
        </w:rPr>
      </w:pPr>
    </w:p>
    <w:p w:rsidR="00D40BD3" w:rsidRDefault="00D40BD3">
      <w:pPr>
        <w:pStyle w:val="04cBanner1Head-PurpleTEACH"/>
        <w:rPr>
          <w:rFonts w:ascii="Calibri" w:hAnsi="Calibri"/>
          <w:sz w:val="24"/>
          <w:szCs w:val="24"/>
        </w:rPr>
      </w:pPr>
      <w:r>
        <w:rPr>
          <w:rFonts w:ascii="Calibri" w:hAnsi="Calibri"/>
          <w:sz w:val="24"/>
          <w:szCs w:val="24"/>
        </w:rPr>
        <w:t>KEY TERMS</w:t>
      </w:r>
    </w:p>
    <w:p w:rsidR="00D40BD3" w:rsidRDefault="00D40BD3" w:rsidP="00DA17DE">
      <w:pPr>
        <w:pStyle w:val="05bBulletedList1TEACH"/>
        <w:numPr>
          <w:ilvl w:val="0"/>
          <w:numId w:val="0"/>
        </w:numPr>
        <w:ind w:left="216" w:hanging="187"/>
        <w:rPr>
          <w:rFonts w:ascii="Calibri" w:hAnsi="Calibri"/>
          <w:sz w:val="22"/>
          <w:szCs w:val="22"/>
        </w:rPr>
        <w:sectPr w:rsidR="00D40BD3" w:rsidSect="009B4B97">
          <w:headerReference w:type="default" r:id="rId8"/>
          <w:footerReference w:type="default" r:id="rId9"/>
          <w:footerReference w:type="first" r:id="rId10"/>
          <w:pgSz w:w="12240" w:h="15840"/>
          <w:pgMar w:top="1440" w:right="1440" w:bottom="1440" w:left="1440" w:header="720" w:footer="720" w:gutter="0"/>
          <w:cols w:space="720"/>
          <w:titlePg/>
          <w:docGrid w:linePitch="360"/>
        </w:sectPr>
      </w:pP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lastRenderedPageBreak/>
        <w:t xml:space="preserve">Absolute refractory period, </w:t>
      </w:r>
      <w:r w:rsidR="00DA17DE">
        <w:rPr>
          <w:rFonts w:ascii="Calibri" w:hAnsi="Calibri"/>
          <w:sz w:val="22"/>
          <w:szCs w:val="22"/>
        </w:rPr>
        <w:t>37</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Ac</w:t>
      </w:r>
      <w:r w:rsidR="00F40FA1">
        <w:rPr>
          <w:rFonts w:ascii="Calibri" w:hAnsi="Calibri"/>
          <w:sz w:val="22"/>
          <w:szCs w:val="22"/>
        </w:rPr>
        <w:t>t</w:t>
      </w:r>
      <w:r w:rsidR="006510E1">
        <w:rPr>
          <w:rFonts w:ascii="Calibri" w:hAnsi="Calibri"/>
          <w:sz w:val="22"/>
          <w:szCs w:val="22"/>
        </w:rPr>
        <w:t xml:space="preserve">in filament (microfilament), </w:t>
      </w:r>
      <w:r w:rsidR="00F40FA1">
        <w:rPr>
          <w:rFonts w:ascii="Calibri" w:hAnsi="Calibri"/>
          <w:sz w:val="22"/>
          <w:szCs w:val="22"/>
        </w:rPr>
        <w:t>10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Action potential, </w:t>
      </w:r>
      <w:r w:rsidR="00DA17DE">
        <w:rPr>
          <w:rFonts w:ascii="Calibri" w:hAnsi="Calibri"/>
          <w:sz w:val="22"/>
          <w:szCs w:val="22"/>
        </w:rPr>
        <w:t>36</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Active mediated tran</w:t>
      </w:r>
      <w:r w:rsidR="006510E1">
        <w:rPr>
          <w:rFonts w:ascii="Calibri" w:hAnsi="Calibri"/>
          <w:sz w:val="22"/>
          <w:szCs w:val="22"/>
        </w:rPr>
        <w:t>sport (active transport),</w:t>
      </w:r>
      <w:r w:rsidR="00DA17DE">
        <w:rPr>
          <w:rFonts w:ascii="Calibri" w:hAnsi="Calibri"/>
          <w:sz w:val="22"/>
          <w:szCs w:val="22"/>
        </w:rPr>
        <w:t xml:space="preserve"> 32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Active transport,</w:t>
      </w:r>
      <w:r w:rsidR="00FE69D8">
        <w:rPr>
          <w:rFonts w:ascii="Calibri" w:hAnsi="Calibri"/>
          <w:sz w:val="22"/>
          <w:szCs w:val="22"/>
        </w:rPr>
        <w:t xml:space="preserve"> 28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Amphipathic molecule, </w:t>
      </w:r>
      <w:r w:rsidR="00F40FA1">
        <w:rPr>
          <w:rFonts w:ascii="Calibri" w:hAnsi="Calibri"/>
          <w:sz w:val="22"/>
          <w:szCs w:val="22"/>
        </w:rPr>
        <w:t>12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Anabolism,</w:t>
      </w:r>
      <w:r w:rsidR="00971A73">
        <w:rPr>
          <w:rFonts w:ascii="Calibri" w:hAnsi="Calibri"/>
          <w:sz w:val="22"/>
          <w:szCs w:val="22"/>
        </w:rPr>
        <w:t xml:space="preserve"> 25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Anaphase,</w:t>
      </w:r>
      <w:r w:rsidR="00DA17DE">
        <w:rPr>
          <w:rFonts w:ascii="Calibri" w:hAnsi="Calibri"/>
          <w:sz w:val="22"/>
          <w:szCs w:val="22"/>
        </w:rPr>
        <w:t xml:space="preserve"> 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Anion,</w:t>
      </w:r>
      <w:r w:rsidR="00FE69D8">
        <w:rPr>
          <w:rFonts w:ascii="Calibri" w:hAnsi="Calibri"/>
          <w:sz w:val="22"/>
          <w:szCs w:val="22"/>
        </w:rPr>
        <w:t xml:space="preserve"> 29</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Antiport</w:t>
      </w:r>
      <w:proofErr w:type="spellEnd"/>
      <w:r>
        <w:rPr>
          <w:rFonts w:ascii="Calibri" w:hAnsi="Calibri"/>
          <w:sz w:val="22"/>
          <w:szCs w:val="22"/>
        </w:rPr>
        <w:t xml:space="preserve">, </w:t>
      </w:r>
      <w:r w:rsidR="00DA17DE">
        <w:rPr>
          <w:rFonts w:ascii="Calibri" w:hAnsi="Calibri"/>
          <w:sz w:val="22"/>
          <w:szCs w:val="22"/>
        </w:rPr>
        <w:t>31</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Arrested (G</w:t>
      </w:r>
      <w:r w:rsidRPr="001B594B">
        <w:rPr>
          <w:rStyle w:val="inf"/>
          <w:rFonts w:ascii="Calibri" w:hAnsi="Calibri"/>
          <w:sz w:val="22"/>
          <w:szCs w:val="22"/>
        </w:rPr>
        <w:t>0</w:t>
      </w:r>
      <w:r w:rsidR="006510E1">
        <w:rPr>
          <w:rFonts w:ascii="Calibri" w:hAnsi="Calibri"/>
          <w:sz w:val="22"/>
          <w:szCs w:val="22"/>
        </w:rPr>
        <w:t xml:space="preserve">) state,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Asymmetric division,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Autocrine</w:t>
      </w:r>
      <w:proofErr w:type="spellEnd"/>
      <w:r>
        <w:rPr>
          <w:rFonts w:ascii="Calibri" w:hAnsi="Calibri"/>
          <w:sz w:val="22"/>
          <w:szCs w:val="22"/>
        </w:rPr>
        <w:t xml:space="preserve"> </w:t>
      </w:r>
      <w:proofErr w:type="spellStart"/>
      <w:r>
        <w:rPr>
          <w:rFonts w:ascii="Calibri" w:hAnsi="Calibri"/>
          <w:sz w:val="22"/>
          <w:szCs w:val="22"/>
        </w:rPr>
        <w:t>signaling</w:t>
      </w:r>
      <w:proofErr w:type="spellEnd"/>
      <w:r>
        <w:rPr>
          <w:rFonts w:ascii="Calibri" w:hAnsi="Calibri"/>
          <w:sz w:val="22"/>
          <w:szCs w:val="22"/>
        </w:rPr>
        <w:t xml:space="preserve">, </w:t>
      </w:r>
      <w:r w:rsidR="001B7712">
        <w:rPr>
          <w:rFonts w:ascii="Calibri" w:hAnsi="Calibri"/>
          <w:sz w:val="22"/>
          <w:szCs w:val="22"/>
        </w:rPr>
        <w:t>20</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Autodigestion</w:t>
      </w:r>
      <w:proofErr w:type="spellEnd"/>
      <w:r>
        <w:rPr>
          <w:rFonts w:ascii="Calibri" w:hAnsi="Calibri"/>
          <w:sz w:val="22"/>
          <w:szCs w:val="22"/>
        </w:rPr>
        <w:t xml:space="preserve">, </w:t>
      </w:r>
      <w:r w:rsidR="00F40FA1">
        <w:rPr>
          <w:rFonts w:ascii="Calibri" w:hAnsi="Calibri"/>
          <w:sz w:val="22"/>
          <w:szCs w:val="22"/>
        </w:rPr>
        <w:t>8</w:t>
      </w:r>
    </w:p>
    <w:p w:rsidR="001D72CC" w:rsidRPr="001B594B" w:rsidRDefault="00F40FA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A</w:t>
      </w:r>
      <w:r w:rsidR="006510E1">
        <w:rPr>
          <w:rFonts w:ascii="Calibri" w:hAnsi="Calibri"/>
          <w:sz w:val="22"/>
          <w:szCs w:val="22"/>
        </w:rPr>
        <w:t>utolysosome</w:t>
      </w:r>
      <w:proofErr w:type="spellEnd"/>
      <w:r w:rsidR="006510E1">
        <w:rPr>
          <w:rFonts w:ascii="Calibri" w:hAnsi="Calibri"/>
          <w:sz w:val="22"/>
          <w:szCs w:val="22"/>
        </w:rPr>
        <w:t xml:space="preserve"> (</w:t>
      </w:r>
      <w:proofErr w:type="spellStart"/>
      <w:r w:rsidR="006510E1">
        <w:rPr>
          <w:rFonts w:ascii="Calibri" w:hAnsi="Calibri"/>
          <w:sz w:val="22"/>
          <w:szCs w:val="22"/>
        </w:rPr>
        <w:t>autophagosome</w:t>
      </w:r>
      <w:proofErr w:type="spellEnd"/>
      <w:r w:rsidR="006510E1">
        <w:rPr>
          <w:rFonts w:ascii="Calibri" w:hAnsi="Calibri"/>
          <w:sz w:val="22"/>
          <w:szCs w:val="22"/>
        </w:rPr>
        <w:t xml:space="preserve">), </w:t>
      </w:r>
      <w:r>
        <w:rPr>
          <w:rFonts w:ascii="Calibri" w:hAnsi="Calibri"/>
          <w:sz w:val="22"/>
          <w:szCs w:val="22"/>
        </w:rPr>
        <w:t>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Autophagy,</w:t>
      </w:r>
      <w:r w:rsidR="00F40FA1">
        <w:rPr>
          <w:rFonts w:ascii="Calibri" w:hAnsi="Calibri"/>
          <w:sz w:val="22"/>
          <w:szCs w:val="22"/>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Basal lamina,</w:t>
      </w:r>
      <w:r w:rsidR="001B7712">
        <w:rPr>
          <w:rFonts w:ascii="Calibri" w:hAnsi="Calibri"/>
          <w:sz w:val="22"/>
          <w:szCs w:val="22"/>
        </w:rPr>
        <w:t xml:space="preserve"> 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Basement membrane,</w:t>
      </w:r>
      <w:r w:rsidR="001B7712">
        <w:rPr>
          <w:rFonts w:ascii="Calibri" w:hAnsi="Calibri"/>
          <w:sz w:val="22"/>
          <w:szCs w:val="22"/>
        </w:rPr>
        <w:t xml:space="preserve"> 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Catabolism, </w:t>
      </w:r>
      <w:r w:rsidR="00971A73">
        <w:rPr>
          <w:rFonts w:ascii="Calibri" w:hAnsi="Calibri"/>
          <w:sz w:val="22"/>
          <w:szCs w:val="22"/>
        </w:rPr>
        <w:t>25</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Cation</w:t>
      </w:r>
      <w:proofErr w:type="spellEnd"/>
      <w:r>
        <w:rPr>
          <w:rFonts w:ascii="Calibri" w:hAnsi="Calibri"/>
          <w:sz w:val="22"/>
          <w:szCs w:val="22"/>
        </w:rPr>
        <w:t xml:space="preserve">, </w:t>
      </w:r>
      <w:r w:rsidR="00FE69D8">
        <w:rPr>
          <w:rFonts w:ascii="Calibri" w:hAnsi="Calibri"/>
          <w:sz w:val="22"/>
          <w:szCs w:val="22"/>
        </w:rPr>
        <w:t>29</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Caveolae</w:t>
      </w:r>
      <w:proofErr w:type="spellEnd"/>
      <w:r>
        <w:rPr>
          <w:rFonts w:ascii="Calibri" w:hAnsi="Calibri"/>
          <w:sz w:val="22"/>
          <w:szCs w:val="22"/>
        </w:rPr>
        <w:t>,</w:t>
      </w:r>
      <w:r w:rsidR="00DA17DE">
        <w:rPr>
          <w:rFonts w:ascii="Calibri" w:hAnsi="Calibri"/>
          <w:sz w:val="22"/>
          <w:szCs w:val="22"/>
        </w:rPr>
        <w:t xml:space="preserve"> 35</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Cavin</w:t>
      </w:r>
      <w:proofErr w:type="spellEnd"/>
      <w:r>
        <w:rPr>
          <w:rFonts w:ascii="Calibri" w:hAnsi="Calibri"/>
          <w:sz w:val="22"/>
          <w:szCs w:val="22"/>
        </w:rPr>
        <w:t>,</w:t>
      </w:r>
      <w:r w:rsidR="00DA17DE">
        <w:rPr>
          <w:rFonts w:ascii="Calibri" w:hAnsi="Calibri"/>
          <w:sz w:val="22"/>
          <w:szCs w:val="22"/>
        </w:rPr>
        <w:t xml:space="preserve"> 35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Cell adhesion molecule (CAM),</w:t>
      </w:r>
      <w:r w:rsidR="001B7712">
        <w:rPr>
          <w:rFonts w:ascii="Calibri" w:hAnsi="Calibri"/>
          <w:sz w:val="22"/>
          <w:szCs w:val="22"/>
        </w:rPr>
        <w:t xml:space="preserve"> 15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Cell cycle, </w:t>
      </w:r>
      <w:r w:rsidR="00971A73">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Cell junction, </w:t>
      </w:r>
      <w:r w:rsidR="001B7712">
        <w:rPr>
          <w:rFonts w:ascii="Calibri" w:hAnsi="Calibri"/>
          <w:sz w:val="22"/>
          <w:szCs w:val="22"/>
        </w:rPr>
        <w:t>18</w:t>
      </w:r>
    </w:p>
    <w:p w:rsidR="001D72CC" w:rsidRPr="001B594B" w:rsidRDefault="001B7712" w:rsidP="001D72CC">
      <w:pPr>
        <w:pStyle w:val="Keyterms"/>
        <w:numPr>
          <w:ilvl w:val="0"/>
          <w:numId w:val="4"/>
        </w:numPr>
        <w:spacing w:line="240" w:lineRule="auto"/>
        <w:rPr>
          <w:rFonts w:ascii="Calibri" w:hAnsi="Calibri"/>
          <w:sz w:val="22"/>
          <w:szCs w:val="22"/>
        </w:rPr>
      </w:pPr>
      <w:r>
        <w:rPr>
          <w:rFonts w:ascii="Calibri" w:hAnsi="Calibri"/>
          <w:sz w:val="22"/>
          <w:szCs w:val="22"/>
        </w:rPr>
        <w:t>Cell-to-cell adhesio</w:t>
      </w:r>
      <w:r w:rsidR="006510E1">
        <w:rPr>
          <w:rFonts w:ascii="Calibri" w:hAnsi="Calibri"/>
          <w:sz w:val="22"/>
          <w:szCs w:val="22"/>
        </w:rPr>
        <w:t xml:space="preserve">n, </w:t>
      </w:r>
      <w:r>
        <w:rPr>
          <w:rFonts w:ascii="Calibri" w:hAnsi="Calibri"/>
          <w:sz w:val="22"/>
          <w:szCs w:val="22"/>
        </w:rPr>
        <w:t>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Cellular metabolism, </w:t>
      </w:r>
      <w:r w:rsidR="00AD4541">
        <w:rPr>
          <w:rFonts w:ascii="Calibri" w:hAnsi="Calibri"/>
          <w:sz w:val="22"/>
          <w:szCs w:val="22"/>
        </w:rPr>
        <w:t>25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Cellular receptor,</w:t>
      </w:r>
      <w:r w:rsidR="001B7712">
        <w:rPr>
          <w:rFonts w:ascii="Calibri" w:hAnsi="Calibri"/>
          <w:sz w:val="22"/>
          <w:szCs w:val="22"/>
        </w:rPr>
        <w:t xml:space="preserve"> 16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Centriole, </w:t>
      </w:r>
      <w:r w:rsidR="00F40FA1">
        <w:rPr>
          <w:rFonts w:ascii="Calibri" w:hAnsi="Calibri"/>
          <w:sz w:val="22"/>
          <w:szCs w:val="22"/>
        </w:rPr>
        <w:t>10</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Ce</w:t>
      </w:r>
      <w:r w:rsidR="006510E1">
        <w:rPr>
          <w:rFonts w:ascii="Calibri" w:hAnsi="Calibri"/>
          <w:sz w:val="22"/>
          <w:szCs w:val="22"/>
        </w:rPr>
        <w:t xml:space="preserve">ntromere, </w:t>
      </w:r>
      <w:r w:rsidR="00DA17DE">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Chemical synapse, </w:t>
      </w:r>
      <w:r w:rsidR="001B7712">
        <w:rPr>
          <w:rFonts w:ascii="Calibri" w:hAnsi="Calibri"/>
          <w:sz w:val="22"/>
          <w:szCs w:val="22"/>
        </w:rPr>
        <w:t>20</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Chemotaxis</w:t>
      </w:r>
      <w:proofErr w:type="spellEnd"/>
      <w:r>
        <w:rPr>
          <w:rFonts w:ascii="Calibri" w:hAnsi="Calibri"/>
          <w:sz w:val="22"/>
          <w:szCs w:val="22"/>
        </w:rPr>
        <w:t xml:space="preserve">,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Chromatid,</w:t>
      </w:r>
      <w:r w:rsidR="00DA17DE">
        <w:rPr>
          <w:rFonts w:ascii="Calibri" w:hAnsi="Calibri"/>
          <w:sz w:val="22"/>
          <w:szCs w:val="22"/>
        </w:rPr>
        <w:t xml:space="preserve"> 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Chromatin, </w:t>
      </w:r>
      <w:r w:rsidR="00DA17DE">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Chromosome, </w:t>
      </w:r>
      <w:r w:rsidR="00971A73">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Cilia, </w:t>
      </w:r>
      <w:r w:rsidR="00971A73">
        <w:rPr>
          <w:rFonts w:ascii="Calibri" w:hAnsi="Calibri"/>
          <w:sz w:val="22"/>
          <w:szCs w:val="22"/>
        </w:rPr>
        <w:t>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Cisternae, </w:t>
      </w:r>
      <w:r w:rsidR="00F40FA1">
        <w:rPr>
          <w:rFonts w:ascii="Calibri" w:hAnsi="Calibri"/>
          <w:sz w:val="22"/>
          <w:szCs w:val="22"/>
        </w:rPr>
        <w:t>7</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Citric acid cycle (Krebs cycl</w:t>
      </w:r>
      <w:r w:rsidR="00FE69D8">
        <w:rPr>
          <w:rFonts w:ascii="Calibri" w:hAnsi="Calibri"/>
          <w:sz w:val="22"/>
          <w:szCs w:val="22"/>
        </w:rPr>
        <w:t xml:space="preserve">e, </w:t>
      </w:r>
      <w:proofErr w:type="spellStart"/>
      <w:r w:rsidR="006510E1">
        <w:rPr>
          <w:rFonts w:ascii="Calibri" w:hAnsi="Calibri"/>
          <w:sz w:val="22"/>
          <w:szCs w:val="22"/>
        </w:rPr>
        <w:t>tricarboxylic</w:t>
      </w:r>
      <w:proofErr w:type="spellEnd"/>
      <w:r w:rsidR="006510E1">
        <w:rPr>
          <w:rFonts w:ascii="Calibri" w:hAnsi="Calibri"/>
          <w:sz w:val="22"/>
          <w:szCs w:val="22"/>
        </w:rPr>
        <w:t xml:space="preserve"> acid cycle), </w:t>
      </w:r>
      <w:r w:rsidR="00FE69D8">
        <w:rPr>
          <w:rFonts w:ascii="Calibri" w:hAnsi="Calibri"/>
          <w:sz w:val="22"/>
          <w:szCs w:val="22"/>
        </w:rPr>
        <w:t>26</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Clathrin</w:t>
      </w:r>
      <w:proofErr w:type="spellEnd"/>
      <w:r>
        <w:rPr>
          <w:rFonts w:ascii="Calibri" w:hAnsi="Calibri"/>
          <w:sz w:val="22"/>
          <w:szCs w:val="22"/>
        </w:rPr>
        <w:t xml:space="preserve">, </w:t>
      </w:r>
      <w:r w:rsidR="00F40FA1">
        <w:rPr>
          <w:rFonts w:ascii="Calibri" w:hAnsi="Calibri"/>
          <w:sz w:val="22"/>
          <w:szCs w:val="22"/>
        </w:rPr>
        <w:t>7</w:t>
      </w:r>
    </w:p>
    <w:p w:rsidR="001D72CC" w:rsidRPr="001B594B" w:rsidRDefault="001D72CC" w:rsidP="001D72CC">
      <w:pPr>
        <w:pStyle w:val="Keyterms"/>
        <w:numPr>
          <w:ilvl w:val="0"/>
          <w:numId w:val="4"/>
        </w:numPr>
        <w:spacing w:line="240" w:lineRule="auto"/>
        <w:rPr>
          <w:rFonts w:ascii="Calibri" w:hAnsi="Calibri"/>
          <w:sz w:val="22"/>
          <w:szCs w:val="22"/>
        </w:rPr>
      </w:pPr>
      <w:proofErr w:type="spellStart"/>
      <w:r w:rsidRPr="001B594B">
        <w:rPr>
          <w:rFonts w:ascii="Calibri" w:hAnsi="Calibri"/>
          <w:sz w:val="22"/>
          <w:szCs w:val="22"/>
        </w:rPr>
        <w:t>C</w:t>
      </w:r>
      <w:r w:rsidR="006510E1">
        <w:rPr>
          <w:rFonts w:ascii="Calibri" w:hAnsi="Calibri"/>
          <w:sz w:val="22"/>
          <w:szCs w:val="22"/>
        </w:rPr>
        <w:t>lathrin</w:t>
      </w:r>
      <w:proofErr w:type="spellEnd"/>
      <w:r w:rsidR="006510E1">
        <w:rPr>
          <w:rFonts w:ascii="Calibri" w:hAnsi="Calibri"/>
          <w:sz w:val="22"/>
          <w:szCs w:val="22"/>
        </w:rPr>
        <w:t>-mediated endocytosis,</w:t>
      </w:r>
      <w:r w:rsidR="00DA17DE">
        <w:rPr>
          <w:rFonts w:ascii="Calibri" w:hAnsi="Calibri"/>
          <w:sz w:val="22"/>
          <w:szCs w:val="22"/>
        </w:rPr>
        <w:t xml:space="preserve"> 35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lastRenderedPageBreak/>
        <w:t xml:space="preserve">Coated pit, </w:t>
      </w:r>
      <w:r w:rsidR="00DA17DE">
        <w:rPr>
          <w:rFonts w:ascii="Calibri" w:hAnsi="Calibri"/>
          <w:sz w:val="22"/>
          <w:szCs w:val="22"/>
        </w:rPr>
        <w:t>35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Collagen,</w:t>
      </w:r>
      <w:r w:rsidR="001B7712">
        <w:rPr>
          <w:rFonts w:ascii="Calibri" w:hAnsi="Calibri"/>
          <w:sz w:val="22"/>
          <w:szCs w:val="22"/>
        </w:rPr>
        <w:t xml:space="preserve"> 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Collagenous </w:t>
      </w:r>
      <w:proofErr w:type="spellStart"/>
      <w:r>
        <w:rPr>
          <w:rFonts w:ascii="Calibri" w:hAnsi="Calibri"/>
          <w:sz w:val="22"/>
          <w:szCs w:val="22"/>
        </w:rPr>
        <w:t>fiber</w:t>
      </w:r>
      <w:proofErr w:type="spellEnd"/>
      <w:r>
        <w:rPr>
          <w:rFonts w:ascii="Calibri" w:hAnsi="Calibri"/>
          <w:sz w:val="22"/>
          <w:szCs w:val="22"/>
        </w:rPr>
        <w:t xml:space="preserve">, </w:t>
      </w:r>
      <w:r w:rsidR="00971A73">
        <w:rPr>
          <w:rFonts w:ascii="Calibri" w:hAnsi="Calibri"/>
          <w:sz w:val="22"/>
          <w:szCs w:val="22"/>
        </w:rPr>
        <w:t>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Columnar cell,</w:t>
      </w:r>
      <w:r w:rsidR="00971A73">
        <w:rPr>
          <w:rFonts w:ascii="Calibri" w:hAnsi="Calibri"/>
          <w:sz w:val="22"/>
          <w:szCs w:val="22"/>
        </w:rPr>
        <w:t xml:space="preserve"> 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Competitive inhibitor, </w:t>
      </w:r>
      <w:r w:rsidR="00DA17DE">
        <w:rPr>
          <w:rFonts w:ascii="Calibri" w:hAnsi="Calibri"/>
          <w:sz w:val="22"/>
          <w:szCs w:val="22"/>
        </w:rPr>
        <w:t>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Concentration gradient, </w:t>
      </w:r>
      <w:r w:rsidR="00FE69D8">
        <w:rPr>
          <w:rFonts w:ascii="Calibri" w:hAnsi="Calibri"/>
          <w:sz w:val="22"/>
          <w:szCs w:val="22"/>
        </w:rPr>
        <w:t>29</w:t>
      </w:r>
    </w:p>
    <w:p w:rsidR="001D72CC" w:rsidRPr="001B594B" w:rsidRDefault="009C0EF3"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C</w:t>
      </w:r>
      <w:r w:rsidR="006510E1">
        <w:rPr>
          <w:rFonts w:ascii="Calibri" w:hAnsi="Calibri"/>
          <w:sz w:val="22"/>
          <w:szCs w:val="22"/>
        </w:rPr>
        <w:t>onnexon</w:t>
      </w:r>
      <w:proofErr w:type="spellEnd"/>
      <w:r w:rsidR="006510E1">
        <w:rPr>
          <w:rFonts w:ascii="Calibri" w:hAnsi="Calibri"/>
          <w:sz w:val="22"/>
          <w:szCs w:val="22"/>
        </w:rPr>
        <w:t>,</w:t>
      </w:r>
      <w:r w:rsidR="001B7712">
        <w:rPr>
          <w:rFonts w:ascii="Calibri" w:hAnsi="Calibri"/>
          <w:sz w:val="22"/>
          <w:szCs w:val="22"/>
        </w:rPr>
        <w:t xml:space="preserve"> 18</w:t>
      </w:r>
    </w:p>
    <w:p w:rsidR="001D72CC" w:rsidRPr="001B594B" w:rsidRDefault="001B7712" w:rsidP="001D72CC">
      <w:pPr>
        <w:pStyle w:val="Keyterms"/>
        <w:numPr>
          <w:ilvl w:val="0"/>
          <w:numId w:val="4"/>
        </w:numPr>
        <w:spacing w:line="240" w:lineRule="auto"/>
        <w:rPr>
          <w:rFonts w:ascii="Calibri" w:hAnsi="Calibri"/>
          <w:sz w:val="22"/>
          <w:szCs w:val="22"/>
        </w:rPr>
      </w:pPr>
      <w:r>
        <w:rPr>
          <w:rFonts w:ascii="Calibri" w:hAnsi="Calibri"/>
          <w:sz w:val="22"/>
          <w:szCs w:val="22"/>
        </w:rPr>
        <w:t>Contact-dependen</w:t>
      </w:r>
      <w:r w:rsidR="006510E1">
        <w:rPr>
          <w:rFonts w:ascii="Calibri" w:hAnsi="Calibri"/>
          <w:sz w:val="22"/>
          <w:szCs w:val="22"/>
        </w:rPr>
        <w:t xml:space="preserve">t signalling, </w:t>
      </w:r>
      <w:r>
        <w:rPr>
          <w:rFonts w:ascii="Calibri" w:hAnsi="Calibri"/>
          <w:sz w:val="22"/>
          <w:szCs w:val="22"/>
        </w:rPr>
        <w:t>20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Contact guidance,</w:t>
      </w:r>
      <w:r w:rsidR="00971A73">
        <w:rPr>
          <w:rFonts w:ascii="Calibri" w:hAnsi="Calibri"/>
          <w:sz w:val="22"/>
          <w:szCs w:val="22"/>
        </w:rPr>
        <w:t xml:space="preserve"> 39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Cristae, </w:t>
      </w:r>
      <w:r w:rsidR="00F40FA1">
        <w:rPr>
          <w:rFonts w:ascii="Calibri" w:hAnsi="Calibri"/>
          <w:sz w:val="22"/>
          <w:szCs w:val="22"/>
        </w:rPr>
        <w:t>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Cuboidal cell, </w:t>
      </w:r>
      <w:r w:rsidR="00971A73">
        <w:rPr>
          <w:rFonts w:ascii="Calibri" w:hAnsi="Calibri"/>
          <w:sz w:val="22"/>
          <w:szCs w:val="22"/>
        </w:rPr>
        <w:t>40</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Cyclic adenosine mono</w:t>
      </w:r>
      <w:r w:rsidR="00AD4541">
        <w:rPr>
          <w:rFonts w:ascii="Calibri" w:hAnsi="Calibri"/>
          <w:sz w:val="22"/>
          <w:szCs w:val="22"/>
        </w:rPr>
        <w:t>p</w:t>
      </w:r>
      <w:r w:rsidR="006510E1">
        <w:rPr>
          <w:rFonts w:ascii="Calibri" w:hAnsi="Calibri"/>
          <w:sz w:val="22"/>
          <w:szCs w:val="22"/>
        </w:rPr>
        <w:t xml:space="preserve">hosphate (cyclic AMP, </w:t>
      </w:r>
      <w:proofErr w:type="spellStart"/>
      <w:r w:rsidR="006510E1">
        <w:rPr>
          <w:rFonts w:ascii="Calibri" w:hAnsi="Calibri"/>
          <w:sz w:val="22"/>
          <w:szCs w:val="22"/>
        </w:rPr>
        <w:t>cAMP</w:t>
      </w:r>
      <w:proofErr w:type="spellEnd"/>
      <w:r w:rsidR="006510E1">
        <w:rPr>
          <w:rFonts w:ascii="Calibri" w:hAnsi="Calibri"/>
          <w:sz w:val="22"/>
          <w:szCs w:val="22"/>
        </w:rPr>
        <w:t xml:space="preserve">), </w:t>
      </w:r>
      <w:r w:rsidR="00AD4541">
        <w:rPr>
          <w:rFonts w:ascii="Calibri" w:hAnsi="Calibri"/>
          <w:sz w:val="22"/>
          <w:szCs w:val="22"/>
        </w:rPr>
        <w:t>23</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 xml:space="preserve">Cyclic </w:t>
      </w:r>
      <w:proofErr w:type="spellStart"/>
      <w:r w:rsidRPr="001B594B">
        <w:rPr>
          <w:rFonts w:ascii="Calibri" w:hAnsi="Calibri"/>
          <w:sz w:val="22"/>
          <w:szCs w:val="22"/>
        </w:rPr>
        <w:t>guanosine</w:t>
      </w:r>
      <w:proofErr w:type="spellEnd"/>
      <w:r w:rsidRPr="001B594B">
        <w:rPr>
          <w:rFonts w:ascii="Calibri" w:hAnsi="Calibri"/>
          <w:sz w:val="22"/>
          <w:szCs w:val="22"/>
        </w:rPr>
        <w:t xml:space="preserve"> mono</w:t>
      </w:r>
      <w:r w:rsidR="006510E1">
        <w:rPr>
          <w:rFonts w:ascii="Calibri" w:hAnsi="Calibri"/>
          <w:sz w:val="22"/>
          <w:szCs w:val="22"/>
        </w:rPr>
        <w:t xml:space="preserve">phosphate (cyclic GMP, </w:t>
      </w:r>
      <w:proofErr w:type="spellStart"/>
      <w:r w:rsidR="006510E1">
        <w:rPr>
          <w:rFonts w:ascii="Calibri" w:hAnsi="Calibri"/>
          <w:sz w:val="22"/>
          <w:szCs w:val="22"/>
        </w:rPr>
        <w:t>cGMP</w:t>
      </w:r>
      <w:proofErr w:type="spellEnd"/>
      <w:r w:rsidR="006510E1">
        <w:rPr>
          <w:rFonts w:ascii="Calibri" w:hAnsi="Calibri"/>
          <w:sz w:val="22"/>
          <w:szCs w:val="22"/>
        </w:rPr>
        <w:t>),</w:t>
      </w:r>
      <w:r w:rsidR="00AD4541">
        <w:rPr>
          <w:rFonts w:ascii="Calibri" w:hAnsi="Calibri"/>
          <w:sz w:val="22"/>
          <w:szCs w:val="22"/>
        </w:rPr>
        <w:t xml:space="preserve"> 24</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Cytochrome,</w:t>
      </w:r>
      <w:r w:rsidR="00FE69D8">
        <w:rPr>
          <w:rFonts w:ascii="Calibri" w:hAnsi="Calibri"/>
          <w:sz w:val="22"/>
          <w:szCs w:val="22"/>
        </w:rPr>
        <w:t xml:space="preserve"> 28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Cytokinesis,</w:t>
      </w:r>
      <w:r w:rsidR="00971A73">
        <w:rPr>
          <w:rFonts w:ascii="Calibri" w:hAnsi="Calibri"/>
          <w:sz w:val="22"/>
          <w:szCs w:val="22"/>
        </w:rPr>
        <w:t xml:space="preserve"> 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Cytoplasm,</w:t>
      </w:r>
      <w:r w:rsidR="00F40FA1">
        <w:rPr>
          <w:rFonts w:ascii="Calibri" w:hAnsi="Calibri"/>
          <w:sz w:val="22"/>
          <w:szCs w:val="22"/>
        </w:rPr>
        <w:t xml:space="preserve"> 2</w:t>
      </w:r>
    </w:p>
    <w:p w:rsidR="001D72CC" w:rsidRPr="001B594B" w:rsidRDefault="00F40FA1" w:rsidP="001D72CC">
      <w:pPr>
        <w:pStyle w:val="Keyterms"/>
        <w:numPr>
          <w:ilvl w:val="0"/>
          <w:numId w:val="4"/>
        </w:numPr>
        <w:spacing w:line="240" w:lineRule="auto"/>
        <w:rPr>
          <w:rFonts w:ascii="Calibri" w:hAnsi="Calibri"/>
          <w:sz w:val="22"/>
          <w:szCs w:val="22"/>
        </w:rPr>
      </w:pPr>
      <w:r>
        <w:rPr>
          <w:rFonts w:ascii="Calibri" w:hAnsi="Calibri"/>
          <w:sz w:val="22"/>
          <w:szCs w:val="22"/>
        </w:rPr>
        <w:t>Cytoplasmi</w:t>
      </w:r>
      <w:r w:rsidR="006510E1">
        <w:rPr>
          <w:rFonts w:ascii="Calibri" w:hAnsi="Calibri"/>
          <w:sz w:val="22"/>
          <w:szCs w:val="22"/>
        </w:rPr>
        <w:t>c matrix,</w:t>
      </w:r>
      <w:r>
        <w:rPr>
          <w:rFonts w:ascii="Calibri" w:hAnsi="Calibri"/>
          <w:sz w:val="22"/>
          <w:szCs w:val="22"/>
        </w:rPr>
        <w:t xml:space="preserve"> 4</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Cytoskeleton,</w:t>
      </w:r>
      <w:r w:rsidR="00F40FA1">
        <w:rPr>
          <w:rFonts w:ascii="Calibri" w:hAnsi="Calibri"/>
          <w:sz w:val="22"/>
          <w:szCs w:val="22"/>
        </w:rPr>
        <w:t xml:space="preserve"> 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Cytosol,</w:t>
      </w:r>
      <w:r w:rsidR="00F40FA1">
        <w:rPr>
          <w:rFonts w:ascii="Calibri" w:hAnsi="Calibri"/>
          <w:sz w:val="22"/>
          <w:szCs w:val="22"/>
        </w:rPr>
        <w:t xml:space="preserve"> 4</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Depolarization, </w:t>
      </w:r>
      <w:r w:rsidR="00DA17DE">
        <w:rPr>
          <w:rFonts w:ascii="Calibri" w:hAnsi="Calibri"/>
          <w:sz w:val="22"/>
          <w:szCs w:val="22"/>
        </w:rPr>
        <w:t>36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Desmosome, </w:t>
      </w:r>
      <w:r w:rsidR="001B7712">
        <w:rPr>
          <w:rFonts w:ascii="Calibri" w:hAnsi="Calibri"/>
          <w:sz w:val="22"/>
          <w:szCs w:val="22"/>
        </w:rPr>
        <w:t>18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Differentiation,</w:t>
      </w:r>
      <w:r w:rsidR="00F40FA1">
        <w:rPr>
          <w:rFonts w:ascii="Calibri" w:hAnsi="Calibri"/>
          <w:sz w:val="22"/>
          <w:szCs w:val="22"/>
        </w:rPr>
        <w:t xml:space="preserve"> 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Diffusion, </w:t>
      </w:r>
      <w:r w:rsidR="00FE69D8">
        <w:rPr>
          <w:rFonts w:ascii="Calibri" w:hAnsi="Calibri"/>
          <w:sz w:val="22"/>
          <w:szCs w:val="22"/>
        </w:rPr>
        <w:t>29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Digestion, </w:t>
      </w:r>
      <w:r w:rsidR="00FE69D8">
        <w:rPr>
          <w:rFonts w:ascii="Calibri" w:hAnsi="Calibri"/>
          <w:sz w:val="22"/>
          <w:szCs w:val="22"/>
        </w:rPr>
        <w:t>26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Effective osmolality, </w:t>
      </w:r>
      <w:r w:rsidR="00FE69D8">
        <w:rPr>
          <w:rFonts w:ascii="Calibri" w:hAnsi="Calibri"/>
          <w:sz w:val="22"/>
          <w:szCs w:val="22"/>
        </w:rPr>
        <w:t>30</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 xml:space="preserve">Elastic </w:t>
      </w:r>
      <w:proofErr w:type="spellStart"/>
      <w:r w:rsidR="006510E1">
        <w:rPr>
          <w:rFonts w:ascii="Calibri" w:hAnsi="Calibri"/>
          <w:sz w:val="22"/>
          <w:szCs w:val="22"/>
        </w:rPr>
        <w:t>fiber</w:t>
      </w:r>
      <w:proofErr w:type="spellEnd"/>
      <w:r w:rsidR="006510E1">
        <w:rPr>
          <w:rFonts w:ascii="Calibri" w:hAnsi="Calibri"/>
          <w:sz w:val="22"/>
          <w:szCs w:val="22"/>
        </w:rPr>
        <w:t xml:space="preserve">, </w:t>
      </w:r>
      <w:r w:rsidR="00971A73">
        <w:rPr>
          <w:rFonts w:ascii="Calibri" w:hAnsi="Calibri"/>
          <w:sz w:val="22"/>
          <w:szCs w:val="22"/>
        </w:rPr>
        <w:t>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Elastin, </w:t>
      </w:r>
      <w:r w:rsidR="001B7712">
        <w:rPr>
          <w:rFonts w:ascii="Calibri" w:hAnsi="Calibri"/>
          <w:sz w:val="22"/>
          <w:szCs w:val="22"/>
        </w:rPr>
        <w:t>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Electrolyte,</w:t>
      </w:r>
      <w:r w:rsidR="00971A73">
        <w:rPr>
          <w:rFonts w:ascii="Calibri" w:hAnsi="Calibri"/>
          <w:sz w:val="22"/>
          <w:szCs w:val="22"/>
        </w:rPr>
        <w:t xml:space="preserve"> 29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Electron-transport chain, </w:t>
      </w:r>
      <w:r w:rsidR="00FE69D8">
        <w:rPr>
          <w:rFonts w:ascii="Calibri" w:hAnsi="Calibri"/>
          <w:sz w:val="22"/>
          <w:szCs w:val="22"/>
        </w:rPr>
        <w:t>28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Endocytosis,</w:t>
      </w:r>
      <w:r w:rsidR="00DA17DE">
        <w:rPr>
          <w:rFonts w:ascii="Calibri" w:hAnsi="Calibri"/>
          <w:sz w:val="22"/>
          <w:szCs w:val="22"/>
        </w:rPr>
        <w:t xml:space="preserve"> 33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Endoplasmic reticulum, </w:t>
      </w:r>
      <w:r w:rsidR="00F40FA1">
        <w:rPr>
          <w:rFonts w:ascii="Calibri" w:hAnsi="Calibri"/>
          <w:sz w:val="22"/>
          <w:szCs w:val="22"/>
        </w:rPr>
        <w:t>5</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Equato</w:t>
      </w:r>
      <w:r w:rsidR="006510E1">
        <w:rPr>
          <w:rFonts w:ascii="Calibri" w:hAnsi="Calibri"/>
          <w:sz w:val="22"/>
          <w:szCs w:val="22"/>
        </w:rPr>
        <w:t>rial plate (metaphase plate),</w:t>
      </w:r>
      <w:r w:rsidR="00DA17DE">
        <w:rPr>
          <w:rFonts w:ascii="Calibri" w:hAnsi="Calibri"/>
          <w:sz w:val="22"/>
          <w:szCs w:val="22"/>
        </w:rPr>
        <w:t xml:space="preserve"> 37</w:t>
      </w:r>
    </w:p>
    <w:p w:rsidR="003E3D56"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ER stress,</w:t>
      </w:r>
      <w:r w:rsidR="00971A73">
        <w:rPr>
          <w:rFonts w:ascii="Calibri" w:hAnsi="Calibri"/>
          <w:sz w:val="22"/>
          <w:szCs w:val="22"/>
        </w:rPr>
        <w:t xml:space="preserve"> 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Eukaryote,</w:t>
      </w:r>
      <w:r w:rsidR="007D7C73">
        <w:rPr>
          <w:rFonts w:ascii="Calibri" w:hAnsi="Calibri"/>
          <w:sz w:val="22"/>
          <w:szCs w:val="22"/>
        </w:rPr>
        <w:t xml:space="preserve"> 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Exocytosis, </w:t>
      </w:r>
      <w:r w:rsidR="00DA17DE">
        <w:rPr>
          <w:rFonts w:ascii="Calibri" w:hAnsi="Calibri"/>
          <w:sz w:val="22"/>
          <w:szCs w:val="22"/>
        </w:rPr>
        <w:t>35</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Extracellula</w:t>
      </w:r>
      <w:r w:rsidR="001B7712">
        <w:rPr>
          <w:rFonts w:ascii="Calibri" w:hAnsi="Calibri"/>
          <w:sz w:val="22"/>
          <w:szCs w:val="22"/>
        </w:rPr>
        <w:t>r</w:t>
      </w:r>
      <w:r w:rsidR="006510E1">
        <w:rPr>
          <w:rFonts w:ascii="Calibri" w:hAnsi="Calibri"/>
          <w:sz w:val="22"/>
          <w:szCs w:val="22"/>
        </w:rPr>
        <w:t xml:space="preserve"> matrix (basement membrane), </w:t>
      </w:r>
      <w:r w:rsidR="001B7712">
        <w:rPr>
          <w:rFonts w:ascii="Calibri" w:hAnsi="Calibri"/>
          <w:sz w:val="22"/>
          <w:szCs w:val="22"/>
        </w:rPr>
        <w:t>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Fibroblast, </w:t>
      </w:r>
      <w:r w:rsidR="001B7712">
        <w:rPr>
          <w:rFonts w:ascii="Calibri" w:hAnsi="Calibri"/>
          <w:sz w:val="22"/>
          <w:szCs w:val="22"/>
        </w:rPr>
        <w:t>17</w:t>
      </w:r>
    </w:p>
    <w:p w:rsidR="001D72CC" w:rsidRPr="001B594B" w:rsidRDefault="001D72CC" w:rsidP="001D72CC">
      <w:pPr>
        <w:pStyle w:val="Keyterms"/>
        <w:numPr>
          <w:ilvl w:val="0"/>
          <w:numId w:val="4"/>
        </w:numPr>
        <w:spacing w:line="240" w:lineRule="auto"/>
        <w:rPr>
          <w:rFonts w:ascii="Calibri" w:hAnsi="Calibri"/>
          <w:sz w:val="22"/>
          <w:szCs w:val="22"/>
        </w:rPr>
      </w:pPr>
      <w:proofErr w:type="spellStart"/>
      <w:r w:rsidRPr="001B594B">
        <w:rPr>
          <w:rFonts w:ascii="Calibri" w:hAnsi="Calibri"/>
          <w:sz w:val="22"/>
          <w:szCs w:val="22"/>
        </w:rPr>
        <w:t>Fib</w:t>
      </w:r>
      <w:r w:rsidR="006510E1">
        <w:rPr>
          <w:rFonts w:ascii="Calibri" w:hAnsi="Calibri"/>
          <w:sz w:val="22"/>
          <w:szCs w:val="22"/>
        </w:rPr>
        <w:t>ronectin</w:t>
      </w:r>
      <w:proofErr w:type="spellEnd"/>
      <w:r w:rsidR="006510E1">
        <w:rPr>
          <w:rFonts w:ascii="Calibri" w:hAnsi="Calibri"/>
          <w:sz w:val="22"/>
          <w:szCs w:val="22"/>
        </w:rPr>
        <w:t>,</w:t>
      </w:r>
      <w:r w:rsidR="001B7712">
        <w:rPr>
          <w:rFonts w:ascii="Calibri" w:hAnsi="Calibri"/>
          <w:sz w:val="22"/>
          <w:szCs w:val="22"/>
        </w:rPr>
        <w:t xml:space="preserve"> 17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Filtration, </w:t>
      </w:r>
      <w:r w:rsidR="00FE69D8">
        <w:rPr>
          <w:rFonts w:ascii="Calibri" w:hAnsi="Calibri"/>
          <w:sz w:val="22"/>
          <w:szCs w:val="22"/>
        </w:rPr>
        <w:t>29</w:t>
      </w:r>
    </w:p>
    <w:p w:rsidR="001D72CC" w:rsidRPr="001B594B" w:rsidRDefault="00AD4541" w:rsidP="001D72CC">
      <w:pPr>
        <w:pStyle w:val="Keyterms"/>
        <w:numPr>
          <w:ilvl w:val="0"/>
          <w:numId w:val="4"/>
        </w:numPr>
        <w:spacing w:line="240" w:lineRule="auto"/>
        <w:rPr>
          <w:rFonts w:ascii="Calibri" w:hAnsi="Calibri"/>
          <w:sz w:val="22"/>
          <w:szCs w:val="22"/>
        </w:rPr>
      </w:pPr>
      <w:r>
        <w:rPr>
          <w:rFonts w:ascii="Calibri" w:hAnsi="Calibri"/>
          <w:sz w:val="22"/>
          <w:szCs w:val="22"/>
        </w:rPr>
        <w:lastRenderedPageBreak/>
        <w:t>First messe</w:t>
      </w:r>
      <w:r w:rsidR="006510E1">
        <w:rPr>
          <w:rFonts w:ascii="Calibri" w:hAnsi="Calibri"/>
          <w:sz w:val="22"/>
          <w:szCs w:val="22"/>
        </w:rPr>
        <w:t xml:space="preserve">nger, </w:t>
      </w:r>
      <w:r>
        <w:rPr>
          <w:rFonts w:ascii="Calibri" w:hAnsi="Calibri"/>
          <w:sz w:val="22"/>
          <w:szCs w:val="22"/>
        </w:rPr>
        <w:t>22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Founder cell,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 xml:space="preserve">G protein, </w:t>
      </w:r>
      <w:r w:rsidR="00AD4541">
        <w:rPr>
          <w:rFonts w:ascii="Calibri" w:hAnsi="Calibri"/>
          <w:sz w:val="22"/>
          <w:szCs w:val="22"/>
          <w:lang w:val="nl-NL"/>
        </w:rPr>
        <w:t>23</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Gap junction,</w:t>
      </w:r>
      <w:r w:rsidR="001B7712">
        <w:rPr>
          <w:rFonts w:ascii="Calibri" w:hAnsi="Calibri"/>
          <w:sz w:val="22"/>
          <w:szCs w:val="22"/>
          <w:lang w:val="nl-NL"/>
        </w:rPr>
        <w:t xml:space="preserve"> 18</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Gating,</w:t>
      </w:r>
      <w:r w:rsidR="001B7712">
        <w:rPr>
          <w:rFonts w:ascii="Calibri" w:hAnsi="Calibri"/>
          <w:sz w:val="22"/>
          <w:szCs w:val="22"/>
          <w:lang w:val="nl-NL"/>
        </w:rPr>
        <w:t xml:space="preserve"> 20</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 xml:space="preserve">Glycolysis, </w:t>
      </w:r>
      <w:r w:rsidR="00FE69D8">
        <w:rPr>
          <w:rFonts w:ascii="Calibri" w:hAnsi="Calibri"/>
          <w:sz w:val="22"/>
          <w:szCs w:val="22"/>
          <w:lang w:val="nl-NL"/>
        </w:rPr>
        <w:t>26</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 xml:space="preserve">Glycoprotein, </w:t>
      </w:r>
      <w:r w:rsidR="001B7712">
        <w:rPr>
          <w:rFonts w:ascii="Calibri" w:hAnsi="Calibri"/>
          <w:sz w:val="22"/>
          <w:szCs w:val="22"/>
          <w:lang w:val="nl-NL"/>
        </w:rPr>
        <w:t>15</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Gol</w:t>
      </w:r>
      <w:r w:rsidR="00F40FA1">
        <w:rPr>
          <w:rFonts w:ascii="Calibri" w:hAnsi="Calibri"/>
          <w:sz w:val="22"/>
          <w:szCs w:val="22"/>
        </w:rPr>
        <w:t>g</w:t>
      </w:r>
      <w:r w:rsidR="006510E1">
        <w:rPr>
          <w:rFonts w:ascii="Calibri" w:hAnsi="Calibri"/>
          <w:sz w:val="22"/>
          <w:szCs w:val="22"/>
        </w:rPr>
        <w:t xml:space="preserve">i complex (Golgi apparatus), </w:t>
      </w:r>
      <w:r w:rsidR="00F40FA1">
        <w:rPr>
          <w:rFonts w:ascii="Calibri" w:hAnsi="Calibri"/>
          <w:sz w:val="22"/>
          <w:szCs w:val="22"/>
        </w:rPr>
        <w:t>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Ground substance,</w:t>
      </w:r>
      <w:r w:rsidR="00971A73">
        <w:rPr>
          <w:rFonts w:ascii="Calibri" w:hAnsi="Calibri"/>
          <w:sz w:val="22"/>
          <w:szCs w:val="22"/>
        </w:rPr>
        <w:t xml:space="preserve"> 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Growth factor, </w:t>
      </w:r>
      <w:r w:rsidR="00971A73">
        <w:rPr>
          <w:rFonts w:ascii="Calibri" w:hAnsi="Calibri"/>
          <w:sz w:val="22"/>
          <w:szCs w:val="22"/>
        </w:rPr>
        <w:t>38</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Guanosine</w:t>
      </w:r>
      <w:proofErr w:type="spellEnd"/>
      <w:r>
        <w:rPr>
          <w:rFonts w:ascii="Calibri" w:hAnsi="Calibri"/>
          <w:sz w:val="22"/>
          <w:szCs w:val="22"/>
        </w:rPr>
        <w:t xml:space="preserve"> </w:t>
      </w:r>
      <w:proofErr w:type="spellStart"/>
      <w:r>
        <w:rPr>
          <w:rFonts w:ascii="Calibri" w:hAnsi="Calibri"/>
          <w:sz w:val="22"/>
          <w:szCs w:val="22"/>
        </w:rPr>
        <w:t>diphosphate</w:t>
      </w:r>
      <w:proofErr w:type="spellEnd"/>
      <w:r>
        <w:rPr>
          <w:rFonts w:ascii="Calibri" w:hAnsi="Calibri"/>
          <w:sz w:val="22"/>
          <w:szCs w:val="22"/>
        </w:rPr>
        <w:t xml:space="preserve"> (GDP), </w:t>
      </w:r>
      <w:r w:rsidR="00AD4541">
        <w:rPr>
          <w:rFonts w:ascii="Calibri" w:hAnsi="Calibri"/>
          <w:sz w:val="22"/>
          <w:szCs w:val="22"/>
        </w:rPr>
        <w:t>23</w:t>
      </w:r>
    </w:p>
    <w:p w:rsidR="001D72CC" w:rsidRPr="001B594B" w:rsidRDefault="001D72CC" w:rsidP="001D72CC">
      <w:pPr>
        <w:pStyle w:val="Keyterms"/>
        <w:numPr>
          <w:ilvl w:val="0"/>
          <w:numId w:val="4"/>
        </w:numPr>
        <w:spacing w:line="240" w:lineRule="auto"/>
        <w:rPr>
          <w:rFonts w:ascii="Calibri" w:hAnsi="Calibri"/>
          <w:sz w:val="22"/>
          <w:szCs w:val="22"/>
        </w:rPr>
      </w:pPr>
      <w:proofErr w:type="spellStart"/>
      <w:r w:rsidRPr="001B594B">
        <w:rPr>
          <w:rFonts w:ascii="Calibri" w:hAnsi="Calibri"/>
          <w:sz w:val="22"/>
          <w:szCs w:val="22"/>
        </w:rPr>
        <w:t>Guanosine</w:t>
      </w:r>
      <w:proofErr w:type="spellEnd"/>
      <w:r w:rsidRPr="001B594B">
        <w:rPr>
          <w:rFonts w:ascii="Calibri" w:hAnsi="Calibri"/>
          <w:sz w:val="22"/>
          <w:szCs w:val="22"/>
        </w:rPr>
        <w:t xml:space="preserve"> </w:t>
      </w:r>
      <w:r w:rsidR="006510E1">
        <w:rPr>
          <w:rFonts w:ascii="Calibri" w:hAnsi="Calibri"/>
          <w:sz w:val="22"/>
          <w:szCs w:val="22"/>
        </w:rPr>
        <w:t>triphosphate (GTP),</w:t>
      </w:r>
      <w:r w:rsidR="00AD4541">
        <w:rPr>
          <w:rFonts w:ascii="Calibri" w:hAnsi="Calibri"/>
          <w:sz w:val="22"/>
          <w:szCs w:val="22"/>
        </w:rPr>
        <w:t xml:space="preserve"> 23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Homeostasis, </w:t>
      </w:r>
      <w:r w:rsidR="001B7712">
        <w:rPr>
          <w:rFonts w:ascii="Calibri" w:hAnsi="Calibri"/>
          <w:sz w:val="22"/>
          <w:szCs w:val="22"/>
        </w:rPr>
        <w:t>20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Hormonal </w:t>
      </w:r>
      <w:proofErr w:type="spellStart"/>
      <w:r>
        <w:rPr>
          <w:rFonts w:ascii="Calibri" w:hAnsi="Calibri"/>
          <w:sz w:val="22"/>
          <w:szCs w:val="22"/>
        </w:rPr>
        <w:t>signaling</w:t>
      </w:r>
      <w:proofErr w:type="spellEnd"/>
      <w:r>
        <w:rPr>
          <w:rFonts w:ascii="Calibri" w:hAnsi="Calibri"/>
          <w:sz w:val="22"/>
          <w:szCs w:val="22"/>
        </w:rPr>
        <w:t xml:space="preserve">, </w:t>
      </w:r>
      <w:r w:rsidR="001B7712">
        <w:rPr>
          <w:rFonts w:ascii="Calibri" w:hAnsi="Calibri"/>
          <w:sz w:val="22"/>
          <w:szCs w:val="22"/>
        </w:rPr>
        <w:t>20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Hydrolases,</w:t>
      </w:r>
      <w:r w:rsidR="00F40FA1">
        <w:rPr>
          <w:rFonts w:ascii="Calibri" w:hAnsi="Calibri"/>
          <w:sz w:val="22"/>
          <w:szCs w:val="22"/>
        </w:rPr>
        <w:t xml:space="preserve"> 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Hydrophilic, </w:t>
      </w:r>
      <w:r w:rsidR="00F40FA1">
        <w:rPr>
          <w:rFonts w:ascii="Calibri" w:hAnsi="Calibri"/>
          <w:sz w:val="22"/>
          <w:szCs w:val="22"/>
        </w:rPr>
        <w:t>12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Hydrophobic, </w:t>
      </w:r>
      <w:r w:rsidR="00F40FA1">
        <w:rPr>
          <w:rFonts w:ascii="Calibri" w:hAnsi="Calibri"/>
          <w:sz w:val="22"/>
          <w:szCs w:val="22"/>
        </w:rPr>
        <w:t>12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Hydrostatic pressure, </w:t>
      </w:r>
      <w:r w:rsidR="00FE69D8">
        <w:rPr>
          <w:rFonts w:ascii="Calibri" w:hAnsi="Calibri"/>
          <w:sz w:val="22"/>
          <w:szCs w:val="22"/>
        </w:rPr>
        <w:t>29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Hypertonic solution,</w:t>
      </w:r>
      <w:r w:rsidR="00DA17DE">
        <w:rPr>
          <w:rFonts w:ascii="Calibri" w:hAnsi="Calibri"/>
          <w:sz w:val="22"/>
          <w:szCs w:val="22"/>
        </w:rPr>
        <w:t xml:space="preserve"> 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Hypotonic solution,</w:t>
      </w:r>
      <w:r w:rsidR="00DA17DE">
        <w:rPr>
          <w:rFonts w:ascii="Calibri" w:hAnsi="Calibri"/>
          <w:sz w:val="22"/>
          <w:szCs w:val="22"/>
        </w:rPr>
        <w:t xml:space="preserve"> 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Inner membrane,</w:t>
      </w:r>
      <w:r w:rsidR="00F40FA1">
        <w:rPr>
          <w:rFonts w:ascii="Calibri" w:hAnsi="Calibri"/>
          <w:sz w:val="22"/>
          <w:szCs w:val="22"/>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Integral membrane protein, </w:t>
      </w:r>
      <w:r w:rsidR="00F40FA1">
        <w:rPr>
          <w:rFonts w:ascii="Calibri" w:hAnsi="Calibri"/>
          <w:sz w:val="22"/>
          <w:szCs w:val="22"/>
        </w:rPr>
        <w:t xml:space="preserve"> 13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Intermediary metabolism, </w:t>
      </w:r>
      <w:r w:rsidR="00F40FA1">
        <w:rPr>
          <w:rFonts w:ascii="Calibri" w:hAnsi="Calibri"/>
          <w:sz w:val="22"/>
          <w:szCs w:val="22"/>
        </w:rPr>
        <w:t>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Interphase, </w:t>
      </w:r>
      <w:r w:rsidR="00971A73">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Ion, </w:t>
      </w:r>
      <w:r w:rsidR="00971A73">
        <w:rPr>
          <w:rFonts w:ascii="Calibri" w:hAnsi="Calibri"/>
          <w:sz w:val="22"/>
          <w:szCs w:val="22"/>
        </w:rPr>
        <w:t>29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Isotonic solution,</w:t>
      </w:r>
      <w:r w:rsidR="00DA17DE">
        <w:rPr>
          <w:rFonts w:ascii="Calibri" w:hAnsi="Calibri"/>
          <w:sz w:val="22"/>
          <w:szCs w:val="22"/>
        </w:rPr>
        <w:t xml:space="preserve"> 31</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Junctional</w:t>
      </w:r>
      <w:proofErr w:type="spellEnd"/>
      <w:r>
        <w:rPr>
          <w:rFonts w:ascii="Calibri" w:hAnsi="Calibri"/>
          <w:sz w:val="22"/>
          <w:szCs w:val="22"/>
        </w:rPr>
        <w:t xml:space="preserve"> complex, </w:t>
      </w:r>
      <w:r w:rsidR="001B7712">
        <w:rPr>
          <w:rFonts w:ascii="Calibri" w:hAnsi="Calibri"/>
          <w:sz w:val="22"/>
          <w:szCs w:val="22"/>
        </w:rPr>
        <w:t>18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Ligand, </w:t>
      </w:r>
      <w:r w:rsidR="001B7712">
        <w:rPr>
          <w:rFonts w:ascii="Calibri" w:hAnsi="Calibri"/>
          <w:sz w:val="22"/>
          <w:szCs w:val="22"/>
        </w:rPr>
        <w:t>16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Lipid raft, </w:t>
      </w:r>
      <w:r w:rsidR="00F40FA1">
        <w:rPr>
          <w:rFonts w:ascii="Calibri" w:hAnsi="Calibri"/>
          <w:sz w:val="22"/>
          <w:szCs w:val="22"/>
        </w:rPr>
        <w:t>13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Lysosome, </w:t>
      </w:r>
      <w:r w:rsidR="00F40FA1">
        <w:rPr>
          <w:rFonts w:ascii="Calibri" w:hAnsi="Calibri"/>
          <w:sz w:val="22"/>
          <w:szCs w:val="22"/>
        </w:rPr>
        <w:t>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Macromolecule,</w:t>
      </w:r>
      <w:r w:rsidR="001B7712">
        <w:rPr>
          <w:rFonts w:ascii="Calibri" w:hAnsi="Calibri"/>
          <w:sz w:val="22"/>
          <w:szCs w:val="22"/>
        </w:rPr>
        <w:t xml:space="preserve"> 17</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Macropinocytosis</w:t>
      </w:r>
      <w:proofErr w:type="spellEnd"/>
      <w:r>
        <w:rPr>
          <w:rFonts w:ascii="Calibri" w:hAnsi="Calibri"/>
          <w:sz w:val="22"/>
          <w:szCs w:val="22"/>
        </w:rPr>
        <w:t xml:space="preserve">, </w:t>
      </w:r>
      <w:r w:rsidR="00DA17DE">
        <w:rPr>
          <w:rFonts w:ascii="Calibri" w:hAnsi="Calibri"/>
          <w:sz w:val="22"/>
          <w:szCs w:val="22"/>
        </w:rPr>
        <w:t>33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Mediated transport, </w:t>
      </w:r>
      <w:r w:rsidR="00DA17DE">
        <w:rPr>
          <w:rFonts w:ascii="Calibri" w:hAnsi="Calibri"/>
          <w:sz w:val="22"/>
          <w:szCs w:val="22"/>
        </w:rPr>
        <w:t>31</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Mechanotransduction</w:t>
      </w:r>
      <w:proofErr w:type="spellEnd"/>
      <w:r>
        <w:rPr>
          <w:rFonts w:ascii="Calibri" w:hAnsi="Calibri"/>
          <w:sz w:val="22"/>
          <w:szCs w:val="22"/>
        </w:rPr>
        <w:t>,</w:t>
      </w:r>
      <w:r w:rsidR="00F40FA1">
        <w:rPr>
          <w:rFonts w:ascii="Calibri" w:hAnsi="Calibri"/>
          <w:sz w:val="22"/>
          <w:szCs w:val="22"/>
        </w:rPr>
        <w:t xml:space="preserve"> 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Metabolic pathway,</w:t>
      </w:r>
      <w:r w:rsidR="00FE69D8">
        <w:rPr>
          <w:rFonts w:ascii="Calibri" w:hAnsi="Calibri"/>
          <w:sz w:val="22"/>
          <w:szCs w:val="22"/>
        </w:rPr>
        <w:t xml:space="preserve"> 25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Metaphase, </w:t>
      </w:r>
      <w:r w:rsidR="00DA17DE">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Microdomain,</w:t>
      </w:r>
      <w:r w:rsidR="00DA17DE">
        <w:rPr>
          <w:rFonts w:ascii="Calibri" w:hAnsi="Calibri"/>
          <w:sz w:val="22"/>
          <w:szCs w:val="22"/>
          <w:lang w:val="nl-NL"/>
        </w:rPr>
        <w:t xml:space="preserve"> 35</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 xml:space="preserve">Micropinocytosis, </w:t>
      </w:r>
      <w:r w:rsidR="00DA17DE">
        <w:rPr>
          <w:rFonts w:ascii="Calibri" w:hAnsi="Calibri"/>
          <w:sz w:val="22"/>
          <w:szCs w:val="22"/>
          <w:lang w:val="nl-NL"/>
        </w:rPr>
        <w:t>33</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Microtubule,</w:t>
      </w:r>
      <w:r w:rsidR="00F40FA1">
        <w:rPr>
          <w:rFonts w:ascii="Calibri" w:hAnsi="Calibri"/>
          <w:sz w:val="22"/>
          <w:szCs w:val="22"/>
          <w:lang w:val="nl-NL"/>
        </w:rPr>
        <w:t xml:space="preserve"> 10</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Microvilli,</w:t>
      </w:r>
      <w:r w:rsidR="00971A73">
        <w:rPr>
          <w:rFonts w:ascii="Calibri" w:hAnsi="Calibri"/>
          <w:sz w:val="22"/>
          <w:szCs w:val="22"/>
          <w:lang w:val="nl-NL"/>
        </w:rPr>
        <w:t xml:space="preserve"> 40</w:t>
      </w:r>
    </w:p>
    <w:p w:rsidR="001D72CC" w:rsidRPr="001B594B" w:rsidRDefault="006510E1" w:rsidP="001D72CC">
      <w:pPr>
        <w:pStyle w:val="Keyterms"/>
        <w:numPr>
          <w:ilvl w:val="0"/>
          <w:numId w:val="4"/>
        </w:numPr>
        <w:spacing w:line="240" w:lineRule="auto"/>
        <w:rPr>
          <w:rFonts w:ascii="Calibri" w:hAnsi="Calibri"/>
          <w:sz w:val="22"/>
          <w:szCs w:val="22"/>
          <w:lang w:val="nl-NL"/>
        </w:rPr>
      </w:pPr>
      <w:r>
        <w:rPr>
          <w:rFonts w:ascii="Calibri" w:hAnsi="Calibri"/>
          <w:sz w:val="22"/>
          <w:szCs w:val="22"/>
          <w:lang w:val="nl-NL"/>
        </w:rPr>
        <w:t>Mitochondria,</w:t>
      </w:r>
      <w:r w:rsidR="00F40FA1">
        <w:rPr>
          <w:rFonts w:ascii="Calibri" w:hAnsi="Calibri"/>
          <w:sz w:val="22"/>
          <w:szCs w:val="22"/>
          <w:lang w:val="nl-NL"/>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Mitosis, </w:t>
      </w:r>
      <w:r w:rsidR="00DA17DE">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Multipotency</w:t>
      </w:r>
      <w:proofErr w:type="spellEnd"/>
      <w:r>
        <w:rPr>
          <w:rFonts w:ascii="Calibri" w:hAnsi="Calibri"/>
          <w:sz w:val="22"/>
          <w:szCs w:val="22"/>
        </w:rPr>
        <w:t xml:space="preserve">,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Neurohormonal</w:t>
      </w:r>
      <w:proofErr w:type="spellEnd"/>
      <w:r>
        <w:rPr>
          <w:rFonts w:ascii="Calibri" w:hAnsi="Calibri"/>
          <w:sz w:val="22"/>
          <w:szCs w:val="22"/>
        </w:rPr>
        <w:t xml:space="preserve"> </w:t>
      </w:r>
      <w:proofErr w:type="spellStart"/>
      <w:r>
        <w:rPr>
          <w:rFonts w:ascii="Calibri" w:hAnsi="Calibri"/>
          <w:sz w:val="22"/>
          <w:szCs w:val="22"/>
        </w:rPr>
        <w:t>signaling</w:t>
      </w:r>
      <w:proofErr w:type="spellEnd"/>
      <w:r>
        <w:rPr>
          <w:rFonts w:ascii="Calibri" w:hAnsi="Calibri"/>
          <w:sz w:val="22"/>
          <w:szCs w:val="22"/>
        </w:rPr>
        <w:t>,</w:t>
      </w:r>
      <w:r w:rsidR="001B7712">
        <w:rPr>
          <w:rFonts w:ascii="Calibri" w:hAnsi="Calibri"/>
          <w:sz w:val="22"/>
          <w:szCs w:val="22"/>
        </w:rPr>
        <w:t xml:space="preserve"> 20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Neurotransmitter,</w:t>
      </w:r>
      <w:r w:rsidR="001B7712">
        <w:rPr>
          <w:rFonts w:ascii="Calibri" w:hAnsi="Calibri"/>
          <w:sz w:val="22"/>
          <w:szCs w:val="22"/>
        </w:rPr>
        <w:t xml:space="preserve"> 20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Nuclear envelope, </w:t>
      </w:r>
      <w:r w:rsidR="00F40FA1">
        <w:rPr>
          <w:rFonts w:ascii="Calibri" w:hAnsi="Calibri"/>
          <w:sz w:val="22"/>
          <w:szCs w:val="22"/>
        </w:rPr>
        <w:t xml:space="preserve"> 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Nucleolus, </w:t>
      </w:r>
      <w:r w:rsidR="00F40FA1">
        <w:rPr>
          <w:rFonts w:ascii="Calibri" w:hAnsi="Calibri"/>
          <w:sz w:val="22"/>
          <w:szCs w:val="22"/>
        </w:rPr>
        <w:t xml:space="preserve"> 2</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lastRenderedPageBreak/>
        <w:t>Nucleus,</w:t>
      </w:r>
      <w:r w:rsidR="00F40FA1">
        <w:rPr>
          <w:rFonts w:ascii="Calibri" w:hAnsi="Calibri"/>
          <w:sz w:val="22"/>
          <w:szCs w:val="22"/>
        </w:rPr>
        <w:t xml:space="preserve"> 2</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Oncotic pressur</w:t>
      </w:r>
      <w:r w:rsidR="006510E1">
        <w:rPr>
          <w:rFonts w:ascii="Calibri" w:hAnsi="Calibri"/>
          <w:sz w:val="22"/>
          <w:szCs w:val="22"/>
        </w:rPr>
        <w:t>e (colloid osmotic pressure),</w:t>
      </w:r>
      <w:r w:rsidR="00FE69D8">
        <w:rPr>
          <w:rFonts w:ascii="Calibri" w:hAnsi="Calibri"/>
          <w:sz w:val="22"/>
          <w:szCs w:val="22"/>
        </w:rPr>
        <w:t xml:space="preserve"> 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Osmolality, </w:t>
      </w:r>
      <w:r w:rsidR="00FE69D8">
        <w:rPr>
          <w:rFonts w:ascii="Calibri" w:hAnsi="Calibri"/>
          <w:sz w:val="22"/>
          <w:szCs w:val="22"/>
        </w:rPr>
        <w:t>30</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Osmolarity</w:t>
      </w:r>
      <w:proofErr w:type="spellEnd"/>
      <w:r>
        <w:rPr>
          <w:rFonts w:ascii="Calibri" w:hAnsi="Calibri"/>
          <w:sz w:val="22"/>
          <w:szCs w:val="22"/>
        </w:rPr>
        <w:t>,</w:t>
      </w:r>
      <w:r w:rsidR="00FE69D8">
        <w:rPr>
          <w:rFonts w:ascii="Calibri" w:hAnsi="Calibri"/>
          <w:sz w:val="22"/>
          <w:szCs w:val="22"/>
        </w:rPr>
        <w:t xml:space="preserve"> 30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Osmosis,</w:t>
      </w:r>
      <w:r w:rsidR="00FE69D8">
        <w:rPr>
          <w:rFonts w:ascii="Calibri" w:hAnsi="Calibri"/>
          <w:sz w:val="22"/>
          <w:szCs w:val="22"/>
        </w:rPr>
        <w:t xml:space="preserve"> 30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Osmotic pressure,</w:t>
      </w:r>
      <w:r w:rsidR="00FE69D8">
        <w:rPr>
          <w:rFonts w:ascii="Calibri" w:hAnsi="Calibri"/>
          <w:sz w:val="22"/>
          <w:szCs w:val="22"/>
        </w:rPr>
        <w:t xml:space="preserve"> 30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Outer membrane,</w:t>
      </w:r>
      <w:r w:rsidR="00F40FA1">
        <w:rPr>
          <w:rFonts w:ascii="Calibri" w:hAnsi="Calibri"/>
          <w:sz w:val="22"/>
          <w:szCs w:val="22"/>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Oxidation, </w:t>
      </w:r>
      <w:r w:rsidR="00FE69D8">
        <w:rPr>
          <w:rFonts w:ascii="Calibri" w:hAnsi="Calibri"/>
          <w:sz w:val="22"/>
          <w:szCs w:val="22"/>
        </w:rPr>
        <w:t>26</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O</w:t>
      </w:r>
      <w:r w:rsidR="00FE69D8">
        <w:rPr>
          <w:rFonts w:ascii="Calibri" w:hAnsi="Calibri"/>
          <w:sz w:val="22"/>
          <w:szCs w:val="22"/>
        </w:rPr>
        <w:t>x</w:t>
      </w:r>
      <w:r w:rsidR="006510E1">
        <w:rPr>
          <w:rFonts w:ascii="Calibri" w:hAnsi="Calibri"/>
          <w:sz w:val="22"/>
          <w:szCs w:val="22"/>
        </w:rPr>
        <w:t xml:space="preserve">idative cellular metabolism, </w:t>
      </w:r>
      <w:r w:rsidR="00FE69D8">
        <w:rPr>
          <w:rFonts w:ascii="Calibri" w:hAnsi="Calibri"/>
          <w:sz w:val="22"/>
          <w:szCs w:val="22"/>
        </w:rPr>
        <w:t>26</w:t>
      </w:r>
    </w:p>
    <w:p w:rsidR="001D72CC" w:rsidRPr="001B594B" w:rsidRDefault="00FE69D8"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Oxidative </w:t>
      </w:r>
      <w:r w:rsidR="006510E1">
        <w:rPr>
          <w:rFonts w:ascii="Calibri" w:hAnsi="Calibri"/>
          <w:sz w:val="22"/>
          <w:szCs w:val="22"/>
        </w:rPr>
        <w:t xml:space="preserve">phosphorylation, </w:t>
      </w:r>
      <w:r>
        <w:rPr>
          <w:rFonts w:ascii="Calibri" w:hAnsi="Calibri"/>
          <w:sz w:val="22"/>
          <w:szCs w:val="22"/>
        </w:rPr>
        <w:t>27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Paracrine </w:t>
      </w:r>
      <w:proofErr w:type="spellStart"/>
      <w:r>
        <w:rPr>
          <w:rFonts w:ascii="Calibri" w:hAnsi="Calibri"/>
          <w:sz w:val="22"/>
          <w:szCs w:val="22"/>
        </w:rPr>
        <w:t>signaling</w:t>
      </w:r>
      <w:proofErr w:type="spellEnd"/>
      <w:r>
        <w:rPr>
          <w:rFonts w:ascii="Calibri" w:hAnsi="Calibri"/>
          <w:sz w:val="22"/>
          <w:szCs w:val="22"/>
        </w:rPr>
        <w:t xml:space="preserve">, </w:t>
      </w:r>
      <w:r w:rsidR="001B7712">
        <w:rPr>
          <w:rFonts w:ascii="Calibri" w:hAnsi="Calibri"/>
          <w:sz w:val="22"/>
          <w:szCs w:val="22"/>
        </w:rPr>
        <w:t>20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Parenchyma, </w:t>
      </w:r>
      <w:r w:rsidR="00971A73">
        <w:rPr>
          <w:rFonts w:ascii="Calibri" w:hAnsi="Calibri"/>
          <w:sz w:val="22"/>
          <w:szCs w:val="22"/>
        </w:rPr>
        <w:t>41</w:t>
      </w:r>
    </w:p>
    <w:p w:rsidR="001D72CC" w:rsidRPr="001B594B" w:rsidRDefault="00C42037" w:rsidP="001D72CC">
      <w:pPr>
        <w:pStyle w:val="Keyterms"/>
        <w:numPr>
          <w:ilvl w:val="0"/>
          <w:numId w:val="4"/>
        </w:numPr>
        <w:spacing w:line="240" w:lineRule="auto"/>
        <w:rPr>
          <w:rFonts w:ascii="Calibri" w:hAnsi="Calibri"/>
          <w:sz w:val="22"/>
          <w:szCs w:val="22"/>
        </w:rPr>
      </w:pPr>
      <w:r>
        <w:rPr>
          <w:rFonts w:ascii="Calibri" w:hAnsi="Calibri"/>
          <w:sz w:val="22"/>
          <w:szCs w:val="22"/>
        </w:rPr>
        <w:t>p</w:t>
      </w:r>
      <w:r w:rsidRPr="001B594B">
        <w:rPr>
          <w:rFonts w:ascii="Calibri" w:hAnsi="Calibri"/>
          <w:sz w:val="22"/>
          <w:szCs w:val="22"/>
        </w:rPr>
        <w:t>assive</w:t>
      </w:r>
      <w:r w:rsidR="00F36694">
        <w:rPr>
          <w:rFonts w:ascii="Calibri" w:hAnsi="Calibri"/>
          <w:sz w:val="22"/>
          <w:szCs w:val="22"/>
        </w:rPr>
        <w:t xml:space="preserve"> </w:t>
      </w:r>
      <w:r w:rsidR="001D72CC" w:rsidRPr="001B594B">
        <w:rPr>
          <w:rFonts w:ascii="Calibri" w:hAnsi="Calibri"/>
          <w:sz w:val="22"/>
          <w:szCs w:val="22"/>
        </w:rPr>
        <w:t>mediated trans</w:t>
      </w:r>
      <w:r w:rsidR="00DA17DE">
        <w:rPr>
          <w:rFonts w:ascii="Calibri" w:hAnsi="Calibri"/>
          <w:sz w:val="22"/>
          <w:szCs w:val="22"/>
        </w:rPr>
        <w:t>p</w:t>
      </w:r>
      <w:r w:rsidR="006510E1">
        <w:rPr>
          <w:rFonts w:ascii="Calibri" w:hAnsi="Calibri"/>
          <w:sz w:val="22"/>
          <w:szCs w:val="22"/>
        </w:rPr>
        <w:t xml:space="preserve">ort (facilitated diffusion), </w:t>
      </w:r>
      <w:r w:rsidR="00DA17DE">
        <w:rPr>
          <w:rFonts w:ascii="Calibri" w:hAnsi="Calibri"/>
          <w:sz w:val="22"/>
          <w:szCs w:val="22"/>
        </w:rPr>
        <w:t>31</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Passive transpor</w:t>
      </w:r>
      <w:r w:rsidR="006510E1">
        <w:rPr>
          <w:rFonts w:ascii="Calibri" w:hAnsi="Calibri"/>
          <w:sz w:val="22"/>
          <w:szCs w:val="22"/>
        </w:rPr>
        <w:t xml:space="preserve">t, </w:t>
      </w:r>
      <w:r w:rsidR="00FE69D8">
        <w:rPr>
          <w:rFonts w:ascii="Calibri" w:hAnsi="Calibri"/>
          <w:sz w:val="22"/>
          <w:szCs w:val="22"/>
        </w:rPr>
        <w:t>28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Peripheral membrane protein, </w:t>
      </w:r>
      <w:r w:rsidR="00F40FA1">
        <w:rPr>
          <w:rFonts w:ascii="Calibri" w:hAnsi="Calibri"/>
          <w:sz w:val="22"/>
          <w:szCs w:val="22"/>
        </w:rPr>
        <w:t xml:space="preserve"> 13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Peroxisome (</w:t>
      </w:r>
      <w:proofErr w:type="spellStart"/>
      <w:r>
        <w:rPr>
          <w:rFonts w:ascii="Calibri" w:hAnsi="Calibri"/>
          <w:sz w:val="22"/>
          <w:szCs w:val="22"/>
        </w:rPr>
        <w:t>microbody</w:t>
      </w:r>
      <w:proofErr w:type="spellEnd"/>
      <w:r>
        <w:rPr>
          <w:rFonts w:ascii="Calibri" w:hAnsi="Calibri"/>
          <w:sz w:val="22"/>
          <w:szCs w:val="22"/>
        </w:rPr>
        <w:t>),</w:t>
      </w:r>
      <w:r w:rsidR="00F40FA1">
        <w:rPr>
          <w:rFonts w:ascii="Calibri" w:hAnsi="Calibri"/>
          <w:sz w:val="22"/>
          <w:szCs w:val="22"/>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Phagocytosis,</w:t>
      </w:r>
      <w:r w:rsidR="00DA17DE">
        <w:rPr>
          <w:rFonts w:ascii="Calibri" w:hAnsi="Calibri"/>
          <w:sz w:val="22"/>
          <w:szCs w:val="22"/>
        </w:rPr>
        <w:t xml:space="preserve"> 34</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Pinocytosis,</w:t>
      </w:r>
      <w:r w:rsidR="00DA17DE">
        <w:rPr>
          <w:rFonts w:ascii="Calibri" w:hAnsi="Calibri"/>
          <w:sz w:val="22"/>
          <w:szCs w:val="22"/>
        </w:rPr>
        <w:t xml:space="preserve"> 33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Plasma membrane receptor,</w:t>
      </w:r>
      <w:r w:rsidR="001B7712">
        <w:rPr>
          <w:rFonts w:ascii="Calibri" w:hAnsi="Calibri"/>
          <w:sz w:val="22"/>
          <w:szCs w:val="22"/>
        </w:rPr>
        <w:t xml:space="preserve"> 16</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Platelet-</w:t>
      </w:r>
      <w:r w:rsidR="00971A73">
        <w:rPr>
          <w:rFonts w:ascii="Calibri" w:hAnsi="Calibri"/>
          <w:sz w:val="22"/>
          <w:szCs w:val="22"/>
        </w:rPr>
        <w:t>derived growth factor (PDGF), 39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Polarity,</w:t>
      </w:r>
      <w:r w:rsidR="00FE69D8">
        <w:rPr>
          <w:rFonts w:ascii="Calibri" w:hAnsi="Calibri"/>
          <w:sz w:val="22"/>
          <w:szCs w:val="22"/>
        </w:rPr>
        <w:t xml:space="preserve"> 29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Polyribosome, </w:t>
      </w:r>
      <w:r w:rsidR="00F40FA1">
        <w:rPr>
          <w:rFonts w:ascii="Calibri" w:hAnsi="Calibri"/>
          <w:sz w:val="22"/>
          <w:szCs w:val="22"/>
        </w:rPr>
        <w:t>9</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Posttran</w:t>
      </w:r>
      <w:r w:rsidR="006510E1">
        <w:rPr>
          <w:rFonts w:ascii="Calibri" w:hAnsi="Calibri"/>
          <w:sz w:val="22"/>
          <w:szCs w:val="22"/>
        </w:rPr>
        <w:t>slational modification (PTM),</w:t>
      </w:r>
      <w:r w:rsidR="001B7712">
        <w:rPr>
          <w:rFonts w:ascii="Calibri" w:hAnsi="Calibri"/>
          <w:sz w:val="22"/>
          <w:szCs w:val="22"/>
        </w:rPr>
        <w:t xml:space="preserve"> 13</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 xml:space="preserve">Primary </w:t>
      </w:r>
      <w:r w:rsidR="006510E1">
        <w:rPr>
          <w:rFonts w:ascii="Calibri" w:hAnsi="Calibri"/>
          <w:sz w:val="22"/>
          <w:szCs w:val="22"/>
        </w:rPr>
        <w:t>lysosome,</w:t>
      </w:r>
      <w:r w:rsidR="00F40FA1">
        <w:rPr>
          <w:rFonts w:ascii="Calibri" w:hAnsi="Calibri"/>
          <w:sz w:val="22"/>
          <w:szCs w:val="22"/>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Prokaryote, </w:t>
      </w:r>
      <w:r w:rsidR="00FE4A6D">
        <w:rPr>
          <w:rFonts w:ascii="Calibri" w:hAnsi="Calibri"/>
          <w:sz w:val="22"/>
          <w:szCs w:val="22"/>
        </w:rPr>
        <w:t xml:space="preserve">2 </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Prophase,</w:t>
      </w:r>
      <w:r w:rsidR="00DA17DE">
        <w:rPr>
          <w:rFonts w:ascii="Calibri" w:hAnsi="Calibri"/>
          <w:sz w:val="22"/>
          <w:szCs w:val="22"/>
        </w:rPr>
        <w:t xml:space="preserve"> 37</w:t>
      </w:r>
    </w:p>
    <w:p w:rsidR="00C42037" w:rsidRPr="001B594B" w:rsidRDefault="009C0EF3" w:rsidP="00C42037">
      <w:pPr>
        <w:pStyle w:val="Keyterms"/>
        <w:numPr>
          <w:ilvl w:val="0"/>
          <w:numId w:val="4"/>
        </w:numPr>
        <w:spacing w:line="240" w:lineRule="auto"/>
        <w:rPr>
          <w:rFonts w:ascii="Calibri" w:hAnsi="Calibri"/>
          <w:sz w:val="22"/>
          <w:szCs w:val="22"/>
        </w:rPr>
      </w:pPr>
      <w:r>
        <w:rPr>
          <w:rFonts w:ascii="Calibri" w:hAnsi="Calibri"/>
          <w:sz w:val="22"/>
          <w:szCs w:val="22"/>
        </w:rPr>
        <w:t>P</w:t>
      </w:r>
      <w:r w:rsidR="006510E1">
        <w:rPr>
          <w:rFonts w:ascii="Calibri" w:hAnsi="Calibri"/>
          <w:sz w:val="22"/>
          <w:szCs w:val="22"/>
        </w:rPr>
        <w:t>rotease,</w:t>
      </w:r>
      <w:r w:rsidR="001B7712">
        <w:rPr>
          <w:rFonts w:ascii="Calibri" w:hAnsi="Calibri"/>
          <w:sz w:val="22"/>
          <w:szCs w:val="22"/>
        </w:rPr>
        <w:t xml:space="preserve"> 15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Protein polypeptide, </w:t>
      </w:r>
      <w:r w:rsidR="001B7712">
        <w:rPr>
          <w:rFonts w:ascii="Calibri" w:hAnsi="Calibri"/>
          <w:sz w:val="22"/>
          <w:szCs w:val="22"/>
        </w:rPr>
        <w:t>13</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Proteolytic</w:t>
      </w:r>
      <w:proofErr w:type="spellEnd"/>
      <w:r>
        <w:rPr>
          <w:rFonts w:ascii="Calibri" w:hAnsi="Calibri"/>
          <w:sz w:val="22"/>
          <w:szCs w:val="22"/>
        </w:rPr>
        <w:t xml:space="preserve"> cascade,</w:t>
      </w:r>
      <w:r w:rsidR="001B7712">
        <w:rPr>
          <w:rFonts w:ascii="Calibri" w:hAnsi="Calibri"/>
          <w:sz w:val="22"/>
          <w:szCs w:val="22"/>
        </w:rPr>
        <w:t xml:space="preserve"> 15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Proteomic,</w:t>
      </w:r>
      <w:r w:rsidR="001B7712">
        <w:rPr>
          <w:rFonts w:ascii="Calibri" w:hAnsi="Calibri"/>
          <w:sz w:val="22"/>
          <w:szCs w:val="22"/>
        </w:rPr>
        <w:t xml:space="preserve"> 13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Proteome, </w:t>
      </w:r>
      <w:r w:rsidR="001B7712">
        <w:rPr>
          <w:rFonts w:ascii="Calibri" w:hAnsi="Calibri"/>
          <w:sz w:val="22"/>
          <w:szCs w:val="22"/>
        </w:rPr>
        <w:t>13</w:t>
      </w:r>
    </w:p>
    <w:p w:rsidR="001D72CC" w:rsidRPr="001B594B" w:rsidRDefault="00971A73" w:rsidP="001D72CC">
      <w:pPr>
        <w:pStyle w:val="Keyterms"/>
        <w:numPr>
          <w:ilvl w:val="0"/>
          <w:numId w:val="4"/>
        </w:numPr>
        <w:spacing w:line="240" w:lineRule="auto"/>
        <w:rPr>
          <w:rFonts w:ascii="Calibri" w:hAnsi="Calibri"/>
          <w:sz w:val="22"/>
          <w:szCs w:val="22"/>
        </w:rPr>
      </w:pPr>
      <w:r>
        <w:rPr>
          <w:rFonts w:ascii="Calibri" w:hAnsi="Calibri"/>
          <w:sz w:val="22"/>
          <w:szCs w:val="22"/>
        </w:rPr>
        <w:t>Protease, 15</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Pseudostratified</w:t>
      </w:r>
      <w:proofErr w:type="spellEnd"/>
      <w:r>
        <w:rPr>
          <w:rFonts w:ascii="Calibri" w:hAnsi="Calibri"/>
          <w:sz w:val="22"/>
          <w:szCs w:val="22"/>
        </w:rPr>
        <w:t xml:space="preserve"> epithelium,</w:t>
      </w:r>
      <w:r w:rsidR="00971A73">
        <w:rPr>
          <w:rFonts w:ascii="Calibri" w:hAnsi="Calibri"/>
          <w:sz w:val="22"/>
          <w:szCs w:val="22"/>
        </w:rPr>
        <w:t xml:space="preserve"> 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Receptor protein,</w:t>
      </w:r>
      <w:r w:rsidR="00AD4541">
        <w:rPr>
          <w:rFonts w:ascii="Calibri" w:hAnsi="Calibri"/>
          <w:sz w:val="22"/>
          <w:szCs w:val="22"/>
        </w:rPr>
        <w:t xml:space="preserve"> 21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Relative refractory period, </w:t>
      </w:r>
      <w:r w:rsidR="00DA17DE">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Repolarization, </w:t>
      </w:r>
      <w:r w:rsidR="00DA17DE">
        <w:rPr>
          <w:rFonts w:ascii="Calibri" w:hAnsi="Calibri"/>
          <w:sz w:val="22"/>
          <w:szCs w:val="22"/>
        </w:rPr>
        <w:t>36</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Residual bo</w:t>
      </w:r>
      <w:r w:rsidR="006510E1">
        <w:rPr>
          <w:rFonts w:ascii="Calibri" w:hAnsi="Calibri"/>
          <w:sz w:val="22"/>
          <w:szCs w:val="22"/>
        </w:rPr>
        <w:t>dy,</w:t>
      </w:r>
      <w:r w:rsidR="00F40FA1">
        <w:rPr>
          <w:rFonts w:ascii="Calibri" w:hAnsi="Calibri"/>
          <w:sz w:val="22"/>
          <w:szCs w:val="22"/>
        </w:rPr>
        <w:t xml:space="preserve"> 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Resting membrane potential,</w:t>
      </w:r>
      <w:r w:rsidR="00DA17DE">
        <w:rPr>
          <w:rFonts w:ascii="Calibri" w:hAnsi="Calibri"/>
          <w:sz w:val="22"/>
          <w:szCs w:val="22"/>
        </w:rPr>
        <w:t xml:space="preserve"> 36</w:t>
      </w:r>
    </w:p>
    <w:p w:rsidR="001D72CC" w:rsidRPr="001B594B" w:rsidRDefault="00971A73"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Reticular </w:t>
      </w:r>
      <w:proofErr w:type="spellStart"/>
      <w:r>
        <w:rPr>
          <w:rFonts w:ascii="Calibri" w:hAnsi="Calibri"/>
          <w:sz w:val="22"/>
          <w:szCs w:val="22"/>
        </w:rPr>
        <w:t>fibe</w:t>
      </w:r>
      <w:r w:rsidR="006510E1">
        <w:rPr>
          <w:rFonts w:ascii="Calibri" w:hAnsi="Calibri"/>
          <w:sz w:val="22"/>
          <w:szCs w:val="22"/>
        </w:rPr>
        <w:t>r</w:t>
      </w:r>
      <w:proofErr w:type="spellEnd"/>
      <w:r w:rsidR="006510E1">
        <w:rPr>
          <w:rFonts w:ascii="Calibri" w:hAnsi="Calibri"/>
          <w:sz w:val="22"/>
          <w:szCs w:val="22"/>
        </w:rPr>
        <w:t xml:space="preserve">, </w:t>
      </w:r>
      <w:r>
        <w:rPr>
          <w:rFonts w:ascii="Calibri" w:hAnsi="Calibri"/>
          <w:sz w:val="22"/>
          <w:szCs w:val="22"/>
        </w:rPr>
        <w:t>41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Ribosomal protein synthesis,</w:t>
      </w:r>
      <w:r w:rsidR="00F40FA1">
        <w:rPr>
          <w:rFonts w:ascii="Calibri" w:hAnsi="Calibri"/>
          <w:sz w:val="22"/>
          <w:szCs w:val="22"/>
        </w:rPr>
        <w:t xml:space="preserve"> 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Ribosome, </w:t>
      </w:r>
      <w:r w:rsidR="00F40FA1">
        <w:rPr>
          <w:rFonts w:ascii="Calibri" w:hAnsi="Calibri"/>
          <w:sz w:val="22"/>
          <w:szCs w:val="22"/>
        </w:rPr>
        <w:t>4</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Rough</w:t>
      </w:r>
      <w:r w:rsidR="00F40FA1">
        <w:rPr>
          <w:rFonts w:ascii="Calibri" w:hAnsi="Calibri"/>
          <w:sz w:val="22"/>
          <w:szCs w:val="22"/>
        </w:rPr>
        <w:t xml:space="preserve"> </w:t>
      </w:r>
      <w:r w:rsidR="006510E1">
        <w:rPr>
          <w:rFonts w:ascii="Calibri" w:hAnsi="Calibri"/>
          <w:sz w:val="22"/>
          <w:szCs w:val="22"/>
        </w:rPr>
        <w:t>endoplasmic reticulum (</w:t>
      </w:r>
      <w:proofErr w:type="spellStart"/>
      <w:r w:rsidR="006510E1">
        <w:rPr>
          <w:rFonts w:ascii="Calibri" w:hAnsi="Calibri"/>
          <w:sz w:val="22"/>
          <w:szCs w:val="22"/>
        </w:rPr>
        <w:t>rER</w:t>
      </w:r>
      <w:proofErr w:type="spellEnd"/>
      <w:r w:rsidR="006510E1">
        <w:rPr>
          <w:rFonts w:ascii="Calibri" w:hAnsi="Calibri"/>
          <w:sz w:val="22"/>
          <w:szCs w:val="22"/>
        </w:rPr>
        <w:t xml:space="preserve">), </w:t>
      </w:r>
      <w:r w:rsidR="00F40FA1">
        <w:rPr>
          <w:rFonts w:ascii="Calibri" w:hAnsi="Calibri"/>
          <w:sz w:val="22"/>
          <w:szCs w:val="22"/>
        </w:rPr>
        <w:t>5</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Second messenger, </w:t>
      </w:r>
      <w:r w:rsidR="00AD4541">
        <w:rPr>
          <w:rFonts w:ascii="Calibri" w:hAnsi="Calibri"/>
          <w:sz w:val="22"/>
          <w:szCs w:val="22"/>
        </w:rPr>
        <w:t>22</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lastRenderedPageBreak/>
        <w:t>Secondar</w:t>
      </w:r>
      <w:r w:rsidR="00F40FA1">
        <w:rPr>
          <w:rFonts w:ascii="Calibri" w:hAnsi="Calibri"/>
          <w:sz w:val="22"/>
          <w:szCs w:val="22"/>
        </w:rPr>
        <w:t>y</w:t>
      </w:r>
      <w:r w:rsidR="006510E1">
        <w:rPr>
          <w:rFonts w:ascii="Calibri" w:hAnsi="Calibri"/>
          <w:sz w:val="22"/>
          <w:szCs w:val="22"/>
        </w:rPr>
        <w:t xml:space="preserve"> lysosome (</w:t>
      </w:r>
      <w:proofErr w:type="spellStart"/>
      <w:r w:rsidR="006510E1">
        <w:rPr>
          <w:rFonts w:ascii="Calibri" w:hAnsi="Calibri"/>
          <w:sz w:val="22"/>
          <w:szCs w:val="22"/>
        </w:rPr>
        <w:t>heterophagosome</w:t>
      </w:r>
      <w:proofErr w:type="spellEnd"/>
      <w:r w:rsidR="006510E1">
        <w:rPr>
          <w:rFonts w:ascii="Calibri" w:hAnsi="Calibri"/>
          <w:sz w:val="22"/>
          <w:szCs w:val="22"/>
        </w:rPr>
        <w:t xml:space="preserve">), </w:t>
      </w:r>
      <w:r w:rsidR="00F40FA1">
        <w:rPr>
          <w:rFonts w:ascii="Calibri" w:hAnsi="Calibri"/>
          <w:sz w:val="22"/>
          <w:szCs w:val="22"/>
        </w:rPr>
        <w:t>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Secretory vesicle, </w:t>
      </w:r>
      <w:r w:rsidR="00F40FA1">
        <w:rPr>
          <w:rFonts w:ascii="Calibri" w:hAnsi="Calibri"/>
          <w:sz w:val="22"/>
          <w:szCs w:val="22"/>
        </w:rPr>
        <w:t xml:space="preserve"> 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Self-renewal, </w:t>
      </w:r>
      <w:r w:rsidR="00971A73">
        <w:rPr>
          <w:rFonts w:ascii="Calibri" w:hAnsi="Calibri"/>
          <w:sz w:val="22"/>
          <w:szCs w:val="22"/>
        </w:rPr>
        <w:t>39</w:t>
      </w:r>
    </w:p>
    <w:p w:rsidR="001D72CC" w:rsidRPr="001B594B" w:rsidRDefault="001D72CC" w:rsidP="001D72CC">
      <w:pPr>
        <w:pStyle w:val="Keyterms"/>
        <w:numPr>
          <w:ilvl w:val="0"/>
          <w:numId w:val="4"/>
        </w:numPr>
        <w:spacing w:line="240" w:lineRule="auto"/>
        <w:rPr>
          <w:rFonts w:ascii="Calibri" w:hAnsi="Calibri"/>
          <w:sz w:val="22"/>
          <w:szCs w:val="22"/>
        </w:rPr>
      </w:pPr>
      <w:proofErr w:type="spellStart"/>
      <w:r w:rsidRPr="001B594B">
        <w:rPr>
          <w:rFonts w:ascii="Calibri" w:hAnsi="Calibri"/>
          <w:sz w:val="22"/>
          <w:szCs w:val="22"/>
        </w:rPr>
        <w:t>Signaling</w:t>
      </w:r>
      <w:proofErr w:type="spellEnd"/>
      <w:r w:rsidRPr="001B594B">
        <w:rPr>
          <w:rFonts w:ascii="Calibri" w:hAnsi="Calibri"/>
          <w:sz w:val="22"/>
          <w:szCs w:val="22"/>
        </w:rPr>
        <w:t xml:space="preserve"> </w:t>
      </w:r>
      <w:r w:rsidR="006510E1">
        <w:rPr>
          <w:rFonts w:ascii="Calibri" w:hAnsi="Calibri"/>
          <w:sz w:val="22"/>
          <w:szCs w:val="22"/>
        </w:rPr>
        <w:t>cell,</w:t>
      </w:r>
      <w:r w:rsidR="00AD4541">
        <w:rPr>
          <w:rFonts w:ascii="Calibri" w:hAnsi="Calibri"/>
          <w:sz w:val="22"/>
          <w:szCs w:val="22"/>
        </w:rPr>
        <w:t xml:space="preserve"> 21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Signal transduction, </w:t>
      </w:r>
      <w:r w:rsidR="00AD4541">
        <w:rPr>
          <w:rFonts w:ascii="Calibri" w:hAnsi="Calibri"/>
          <w:sz w:val="22"/>
          <w:szCs w:val="22"/>
        </w:rPr>
        <w:t>21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Signal transduction pathway, </w:t>
      </w:r>
      <w:r w:rsidR="00AD4541">
        <w:rPr>
          <w:rFonts w:ascii="Calibri" w:hAnsi="Calibri"/>
          <w:sz w:val="22"/>
          <w:szCs w:val="22"/>
        </w:rPr>
        <w:t>21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Simple epithelium, </w:t>
      </w:r>
      <w:r w:rsidR="00971A73">
        <w:rPr>
          <w:rFonts w:ascii="Calibri" w:hAnsi="Calibri"/>
          <w:sz w:val="22"/>
          <w:szCs w:val="22"/>
        </w:rPr>
        <w:t>40</w:t>
      </w: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Smooth</w:t>
      </w:r>
      <w:r w:rsidR="00F40FA1">
        <w:rPr>
          <w:rFonts w:ascii="Calibri" w:hAnsi="Calibri"/>
          <w:sz w:val="22"/>
          <w:szCs w:val="22"/>
        </w:rPr>
        <w:t xml:space="preserve"> </w:t>
      </w:r>
      <w:r w:rsidR="006510E1">
        <w:rPr>
          <w:rFonts w:ascii="Calibri" w:hAnsi="Calibri"/>
          <w:sz w:val="22"/>
          <w:szCs w:val="22"/>
        </w:rPr>
        <w:t>endoplasmic reticulum (</w:t>
      </w:r>
      <w:proofErr w:type="spellStart"/>
      <w:r w:rsidR="006510E1">
        <w:rPr>
          <w:rFonts w:ascii="Calibri" w:hAnsi="Calibri"/>
          <w:sz w:val="22"/>
          <w:szCs w:val="22"/>
        </w:rPr>
        <w:t>sER</w:t>
      </w:r>
      <w:proofErr w:type="spellEnd"/>
      <w:r w:rsidR="006510E1">
        <w:rPr>
          <w:rFonts w:ascii="Calibri" w:hAnsi="Calibri"/>
          <w:sz w:val="22"/>
          <w:szCs w:val="22"/>
        </w:rPr>
        <w:t xml:space="preserve">), </w:t>
      </w:r>
      <w:r w:rsidR="00F40FA1">
        <w:rPr>
          <w:rFonts w:ascii="Calibri" w:hAnsi="Calibri"/>
          <w:sz w:val="22"/>
          <w:szCs w:val="22"/>
        </w:rPr>
        <w:t>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Solute, </w:t>
      </w:r>
      <w:r w:rsidR="00FE69D8">
        <w:rPr>
          <w:rFonts w:ascii="Calibri" w:hAnsi="Calibri"/>
          <w:sz w:val="22"/>
          <w:szCs w:val="22"/>
        </w:rPr>
        <w:t>28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Spindle </w:t>
      </w:r>
      <w:proofErr w:type="spellStart"/>
      <w:r>
        <w:rPr>
          <w:rFonts w:ascii="Calibri" w:hAnsi="Calibri"/>
          <w:sz w:val="22"/>
          <w:szCs w:val="22"/>
        </w:rPr>
        <w:t>fiber</w:t>
      </w:r>
      <w:proofErr w:type="spellEnd"/>
      <w:r>
        <w:rPr>
          <w:rFonts w:ascii="Calibri" w:hAnsi="Calibri"/>
          <w:sz w:val="22"/>
          <w:szCs w:val="22"/>
        </w:rPr>
        <w:t xml:space="preserve">, </w:t>
      </w:r>
      <w:r w:rsidR="00DA17DE">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Squamous cell, </w:t>
      </w:r>
      <w:r w:rsidR="00971A73">
        <w:rPr>
          <w:rFonts w:ascii="Calibri" w:hAnsi="Calibri"/>
          <w:sz w:val="22"/>
          <w:szCs w:val="22"/>
        </w:rPr>
        <w:t>40</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Stem cell,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Stratified epithelium, </w:t>
      </w:r>
      <w:r w:rsidR="00971A73">
        <w:rPr>
          <w:rFonts w:ascii="Calibri" w:hAnsi="Calibri"/>
          <w:sz w:val="22"/>
          <w:szCs w:val="22"/>
        </w:rPr>
        <w:t>40</w:t>
      </w:r>
    </w:p>
    <w:p w:rsidR="001D72CC"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Substrate, </w:t>
      </w:r>
      <w:r w:rsidR="00FE69D8">
        <w:rPr>
          <w:rFonts w:ascii="Calibri" w:hAnsi="Calibri"/>
          <w:sz w:val="22"/>
          <w:szCs w:val="22"/>
        </w:rPr>
        <w:t>25</w:t>
      </w:r>
    </w:p>
    <w:p w:rsidR="00B95545" w:rsidRPr="001B594B" w:rsidRDefault="00B95545" w:rsidP="00B95545">
      <w:pPr>
        <w:pStyle w:val="Keyterms"/>
        <w:spacing w:line="240" w:lineRule="auto"/>
        <w:ind w:left="29" w:firstLine="0"/>
        <w:rPr>
          <w:rFonts w:ascii="Calibri" w:hAnsi="Calibri"/>
          <w:sz w:val="22"/>
          <w:szCs w:val="22"/>
        </w:rPr>
      </w:pPr>
    </w:p>
    <w:p w:rsidR="001D72CC" w:rsidRPr="001B594B"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 xml:space="preserve">Substrate phosphorylation </w:t>
      </w:r>
      <w:r w:rsidR="006510E1">
        <w:rPr>
          <w:rFonts w:ascii="Calibri" w:hAnsi="Calibri"/>
          <w:sz w:val="22"/>
          <w:szCs w:val="22"/>
        </w:rPr>
        <w:t xml:space="preserve">(anaerobic </w:t>
      </w:r>
      <w:r w:rsidR="006510E1">
        <w:rPr>
          <w:rFonts w:ascii="Calibri" w:hAnsi="Calibri"/>
          <w:sz w:val="22"/>
          <w:szCs w:val="22"/>
        </w:rPr>
        <w:lastRenderedPageBreak/>
        <w:t>glycolysis),</w:t>
      </w:r>
      <w:r w:rsidR="00FE69D8">
        <w:rPr>
          <w:rFonts w:ascii="Calibri" w:hAnsi="Calibri"/>
          <w:sz w:val="22"/>
          <w:szCs w:val="22"/>
        </w:rPr>
        <w:t xml:space="preserve"> 28</w:t>
      </w:r>
    </w:p>
    <w:p w:rsidR="001D72CC" w:rsidRPr="001B594B" w:rsidRDefault="009C0EF3"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S</w:t>
      </w:r>
      <w:r w:rsidR="006510E1">
        <w:rPr>
          <w:rFonts w:ascii="Calibri" w:hAnsi="Calibri"/>
          <w:sz w:val="22"/>
          <w:szCs w:val="22"/>
        </w:rPr>
        <w:t>ymport</w:t>
      </w:r>
      <w:proofErr w:type="spellEnd"/>
      <w:r w:rsidR="006510E1">
        <w:rPr>
          <w:rFonts w:ascii="Calibri" w:hAnsi="Calibri"/>
          <w:sz w:val="22"/>
          <w:szCs w:val="22"/>
        </w:rPr>
        <w:t>,</w:t>
      </w:r>
      <w:r w:rsidR="00DA17DE">
        <w:rPr>
          <w:rFonts w:ascii="Calibri" w:hAnsi="Calibri"/>
          <w:sz w:val="22"/>
          <w:szCs w:val="22"/>
        </w:rPr>
        <w:t xml:space="preserve"> 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Synapses, </w:t>
      </w:r>
      <w:r w:rsidR="00971A73">
        <w:rPr>
          <w:rFonts w:ascii="Calibri" w:hAnsi="Calibri"/>
          <w:sz w:val="22"/>
          <w:szCs w:val="22"/>
        </w:rPr>
        <w:t>41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Target cell,</w:t>
      </w:r>
      <w:r w:rsidR="00AD4541">
        <w:rPr>
          <w:rFonts w:ascii="Calibri" w:hAnsi="Calibri"/>
          <w:sz w:val="22"/>
          <w:szCs w:val="22"/>
        </w:rPr>
        <w:t xml:space="preserve"> 21</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Telophase</w:t>
      </w:r>
      <w:proofErr w:type="spellEnd"/>
      <w:r>
        <w:rPr>
          <w:rFonts w:ascii="Calibri" w:hAnsi="Calibri"/>
          <w:sz w:val="22"/>
          <w:szCs w:val="22"/>
        </w:rPr>
        <w:t xml:space="preserve">, </w:t>
      </w:r>
      <w:r w:rsidR="00971A73">
        <w:rPr>
          <w:rFonts w:ascii="Calibri" w:hAnsi="Calibri"/>
          <w:sz w:val="22"/>
          <w:szCs w:val="22"/>
        </w:rPr>
        <w:t>37</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Threshold potential,</w:t>
      </w:r>
      <w:r w:rsidR="00DA17DE">
        <w:rPr>
          <w:rFonts w:ascii="Calibri" w:hAnsi="Calibri"/>
          <w:sz w:val="22"/>
          <w:szCs w:val="22"/>
        </w:rPr>
        <w:t xml:space="preserve"> 36</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Tight junction, </w:t>
      </w:r>
      <w:r w:rsidR="001B7712">
        <w:rPr>
          <w:rFonts w:ascii="Calibri" w:hAnsi="Calibri"/>
          <w:sz w:val="22"/>
          <w:szCs w:val="22"/>
        </w:rPr>
        <w:t>18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Tissue, </w:t>
      </w:r>
      <w:r w:rsidR="00971A73">
        <w:rPr>
          <w:rFonts w:ascii="Calibri" w:hAnsi="Calibri"/>
          <w:sz w:val="22"/>
          <w:szCs w:val="22"/>
        </w:rPr>
        <w:t>39</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Tonicity,</w:t>
      </w:r>
      <w:r w:rsidR="00FE69D8">
        <w:rPr>
          <w:rFonts w:ascii="Calibri" w:hAnsi="Calibri"/>
          <w:sz w:val="22"/>
          <w:szCs w:val="22"/>
        </w:rPr>
        <w:t xml:space="preserve"> 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Transfer reaction,</w:t>
      </w:r>
      <w:r w:rsidR="00971A73">
        <w:rPr>
          <w:rFonts w:ascii="Calibri" w:hAnsi="Calibri"/>
          <w:sz w:val="22"/>
          <w:szCs w:val="22"/>
        </w:rPr>
        <w:t xml:space="preserve"> 28</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Transmembrane protein, </w:t>
      </w:r>
      <w:r w:rsidR="001B7712">
        <w:rPr>
          <w:rFonts w:ascii="Calibri" w:hAnsi="Calibri"/>
          <w:sz w:val="22"/>
          <w:szCs w:val="22"/>
        </w:rPr>
        <w:t>13</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 xml:space="preserve">Transport protein, </w:t>
      </w:r>
      <w:r w:rsidR="00DA17DE">
        <w:rPr>
          <w:rFonts w:ascii="Calibri" w:hAnsi="Calibri"/>
          <w:sz w:val="22"/>
          <w:szCs w:val="22"/>
        </w:rPr>
        <w:t>31</w:t>
      </w:r>
    </w:p>
    <w:p w:rsidR="003E3D56" w:rsidRDefault="001D72CC" w:rsidP="001D72CC">
      <w:pPr>
        <w:pStyle w:val="Keyterms"/>
        <w:numPr>
          <w:ilvl w:val="0"/>
          <w:numId w:val="4"/>
        </w:numPr>
        <w:spacing w:line="240" w:lineRule="auto"/>
        <w:rPr>
          <w:rFonts w:ascii="Calibri" w:hAnsi="Calibri"/>
          <w:sz w:val="22"/>
          <w:szCs w:val="22"/>
        </w:rPr>
      </w:pPr>
      <w:r w:rsidRPr="001B594B">
        <w:rPr>
          <w:rFonts w:ascii="Calibri" w:hAnsi="Calibri"/>
          <w:sz w:val="22"/>
          <w:szCs w:val="22"/>
        </w:rPr>
        <w:t>Unf</w:t>
      </w:r>
      <w:r w:rsidR="006510E1">
        <w:rPr>
          <w:rFonts w:ascii="Calibri" w:hAnsi="Calibri"/>
          <w:sz w:val="22"/>
          <w:szCs w:val="22"/>
        </w:rPr>
        <w:t>olded-protein response (UPR),</w:t>
      </w:r>
      <w:r w:rsidR="00F40FA1">
        <w:rPr>
          <w:rFonts w:ascii="Calibri" w:hAnsi="Calibri"/>
          <w:sz w:val="22"/>
          <w:szCs w:val="22"/>
        </w:rPr>
        <w:t xml:space="preserve"> 6</w:t>
      </w:r>
    </w:p>
    <w:p w:rsidR="001D72CC" w:rsidRPr="001B594B" w:rsidRDefault="006510E1" w:rsidP="001D72CC">
      <w:pPr>
        <w:pStyle w:val="Keyterms"/>
        <w:numPr>
          <w:ilvl w:val="0"/>
          <w:numId w:val="4"/>
        </w:numPr>
        <w:spacing w:line="240" w:lineRule="auto"/>
        <w:rPr>
          <w:rFonts w:ascii="Calibri" w:hAnsi="Calibri"/>
          <w:sz w:val="22"/>
          <w:szCs w:val="22"/>
        </w:rPr>
      </w:pPr>
      <w:proofErr w:type="spellStart"/>
      <w:r>
        <w:rPr>
          <w:rFonts w:ascii="Calibri" w:hAnsi="Calibri"/>
          <w:sz w:val="22"/>
          <w:szCs w:val="22"/>
        </w:rPr>
        <w:t>Uniport</w:t>
      </w:r>
      <w:proofErr w:type="spellEnd"/>
      <w:r>
        <w:rPr>
          <w:rFonts w:ascii="Calibri" w:hAnsi="Calibri"/>
          <w:sz w:val="22"/>
          <w:szCs w:val="22"/>
        </w:rPr>
        <w:t xml:space="preserve">, </w:t>
      </w:r>
      <w:r w:rsidR="00DA17DE">
        <w:rPr>
          <w:rFonts w:ascii="Calibri" w:hAnsi="Calibri"/>
          <w:sz w:val="22"/>
          <w:szCs w:val="22"/>
        </w:rPr>
        <w:t>31</w:t>
      </w:r>
    </w:p>
    <w:p w:rsidR="001D72CC" w:rsidRPr="001B594B" w:rsidRDefault="006510E1" w:rsidP="001D72CC">
      <w:pPr>
        <w:pStyle w:val="Keyterms"/>
        <w:numPr>
          <w:ilvl w:val="0"/>
          <w:numId w:val="4"/>
        </w:numPr>
        <w:spacing w:line="240" w:lineRule="auto"/>
        <w:rPr>
          <w:rFonts w:ascii="Calibri" w:hAnsi="Calibri"/>
          <w:sz w:val="22"/>
          <w:szCs w:val="22"/>
        </w:rPr>
      </w:pPr>
      <w:r>
        <w:rPr>
          <w:rFonts w:ascii="Calibri" w:hAnsi="Calibri"/>
          <w:sz w:val="22"/>
          <w:szCs w:val="22"/>
        </w:rPr>
        <w:t>Vault,</w:t>
      </w:r>
      <w:r w:rsidR="00F40FA1">
        <w:rPr>
          <w:rFonts w:ascii="Calibri" w:hAnsi="Calibri"/>
          <w:sz w:val="22"/>
          <w:szCs w:val="22"/>
        </w:rPr>
        <w:t xml:space="preserve"> 8</w:t>
      </w:r>
    </w:p>
    <w:p w:rsidR="00D40BD3" w:rsidRPr="001B594B" w:rsidRDefault="00D40BD3" w:rsidP="001D72CC">
      <w:pPr>
        <w:pStyle w:val="05bBulletedList1TEACH"/>
        <w:numPr>
          <w:ilvl w:val="0"/>
          <w:numId w:val="0"/>
        </w:numPr>
        <w:ind w:left="216"/>
        <w:rPr>
          <w:rFonts w:ascii="Calibri" w:hAnsi="Calibri"/>
          <w:sz w:val="22"/>
          <w:szCs w:val="22"/>
        </w:rPr>
        <w:sectPr w:rsidR="00D40BD3" w:rsidRPr="001B594B">
          <w:type w:val="continuous"/>
          <w:pgSz w:w="12240" w:h="15840"/>
          <w:pgMar w:top="1440" w:right="1440" w:bottom="1440" w:left="1440" w:header="720" w:footer="720" w:gutter="0"/>
          <w:cols w:num="2" w:space="720"/>
          <w:docGrid w:linePitch="360"/>
        </w:sectPr>
      </w:pPr>
    </w:p>
    <w:p w:rsidR="00D40BD3" w:rsidRDefault="002D52B4">
      <w:pPr>
        <w:spacing w:after="0" w:line="240" w:lineRule="auto"/>
        <w:rPr>
          <w:b/>
        </w:rPr>
      </w:pPr>
      <w:r>
        <w:lastRenderedPageBreak/>
        <w:br w:type="page"/>
      </w:r>
    </w:p>
    <w:tbl>
      <w:tblPr>
        <w:tblW w:w="0" w:type="auto"/>
        <w:tblInd w:w="-47" w:type="dxa"/>
        <w:tblBorders>
          <w:top w:val="single" w:sz="4" w:space="0" w:color="auto"/>
          <w:left w:val="single" w:sz="4" w:space="0" w:color="auto"/>
          <w:bottom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810"/>
        <w:gridCol w:w="8640"/>
      </w:tblGrid>
      <w:tr w:rsidR="00D40BD3" w:rsidTr="00C63AFB">
        <w:trPr>
          <w:cantSplit/>
          <w:trHeight w:val="288"/>
        </w:trPr>
        <w:tc>
          <w:tcPr>
            <w:tcW w:w="9450" w:type="dxa"/>
            <w:gridSpan w:val="2"/>
            <w:tcBorders>
              <w:top w:val="single" w:sz="4" w:space="0" w:color="auto"/>
              <w:bottom w:val="single" w:sz="4" w:space="0" w:color="auto"/>
              <w:right w:val="nil"/>
            </w:tcBorders>
            <w:shd w:val="clear" w:color="auto" w:fill="9BBB59"/>
          </w:tcPr>
          <w:p w:rsidR="00D40BD3" w:rsidRDefault="00D40BD3" w:rsidP="0055177C">
            <w:pPr>
              <w:pStyle w:val="04gReverseTypeHeadTEACH"/>
              <w:rPr>
                <w:rFonts w:ascii="Calibri" w:hAnsi="Calibri"/>
                <w:sz w:val="24"/>
                <w:szCs w:val="24"/>
              </w:rPr>
            </w:pPr>
            <w:r>
              <w:rPr>
                <w:rFonts w:ascii="Calibri" w:hAnsi="Calibri"/>
                <w:sz w:val="24"/>
                <w:szCs w:val="24"/>
              </w:rPr>
              <w:lastRenderedPageBreak/>
              <w:t>STUDENT CHAPTER RESOURCES</w:t>
            </w:r>
          </w:p>
        </w:tc>
      </w:tr>
      <w:tr w:rsidR="00D40BD3" w:rsidTr="00C63AFB">
        <w:trPr>
          <w:cantSplit/>
          <w:trHeight w:val="864"/>
        </w:trPr>
        <w:tc>
          <w:tcPr>
            <w:tcW w:w="810" w:type="dxa"/>
            <w:tcBorders>
              <w:top w:val="single" w:sz="4" w:space="0" w:color="auto"/>
              <w:bottom w:val="single" w:sz="4" w:space="0" w:color="auto"/>
            </w:tcBorders>
            <w:shd w:val="clear" w:color="auto" w:fill="D6E3BC"/>
          </w:tcPr>
          <w:p w:rsidR="00D40BD3" w:rsidRDefault="00D40BD3" w:rsidP="007E6091">
            <w:pPr>
              <w:pStyle w:val="01aBaseFontTEACH"/>
              <w:ind w:left="0"/>
              <w:jc w:val="center"/>
              <w:rPr>
                <w:rStyle w:val="02bObjectiveNumberTEACH"/>
              </w:rPr>
            </w:pPr>
            <w:r>
              <w:rPr>
                <w:rStyle w:val="02bObjectiveNumberTEACH"/>
              </w:rPr>
              <w:t xml:space="preserve">Chap. </w:t>
            </w:r>
            <w:r w:rsidR="007E6091">
              <w:rPr>
                <w:rStyle w:val="02bObjectiveNumberTEACH"/>
              </w:rPr>
              <w:t>1</w:t>
            </w:r>
          </w:p>
        </w:tc>
        <w:tc>
          <w:tcPr>
            <w:tcW w:w="8640" w:type="dxa"/>
            <w:tcBorders>
              <w:top w:val="single" w:sz="4" w:space="0" w:color="auto"/>
              <w:bottom w:val="single" w:sz="4" w:space="0" w:color="auto"/>
              <w:right w:val="nil"/>
            </w:tcBorders>
          </w:tcPr>
          <w:p w:rsidR="00D40BD3" w:rsidRDefault="00D40BD3" w:rsidP="00821EDD">
            <w:pPr>
              <w:pStyle w:val="04b2HeadTEACH"/>
              <w:spacing w:after="200"/>
              <w:rPr>
                <w:rFonts w:ascii="Calibri" w:hAnsi="Calibri"/>
                <w:sz w:val="22"/>
              </w:rPr>
            </w:pPr>
            <w:r>
              <w:rPr>
                <w:rFonts w:ascii="Calibri" w:hAnsi="Calibri"/>
                <w:sz w:val="22"/>
              </w:rPr>
              <w:t>READ</w:t>
            </w:r>
            <w:r w:rsidR="00B95545">
              <w:rPr>
                <w:rFonts w:ascii="Calibri" w:hAnsi="Calibri"/>
                <w:sz w:val="22"/>
              </w:rPr>
              <w:t>—</w:t>
            </w:r>
            <w:r>
              <w:rPr>
                <w:rFonts w:ascii="Calibri" w:hAnsi="Calibri"/>
                <w:sz w:val="22"/>
              </w:rPr>
              <w:t xml:space="preserve">Textbook (pp. </w:t>
            </w:r>
            <w:r w:rsidR="009B228F">
              <w:rPr>
                <w:rFonts w:ascii="Calibri" w:hAnsi="Calibri"/>
                <w:sz w:val="22"/>
              </w:rPr>
              <w:t>1</w:t>
            </w:r>
            <w:r>
              <w:rPr>
                <w:rFonts w:ascii="Calibri" w:hAnsi="Calibri"/>
                <w:sz w:val="22"/>
              </w:rPr>
              <w:t>-</w:t>
            </w:r>
            <w:r w:rsidR="009B228F">
              <w:rPr>
                <w:rFonts w:ascii="Calibri" w:hAnsi="Calibri"/>
                <w:sz w:val="22"/>
              </w:rPr>
              <w:t>48</w:t>
            </w:r>
            <w:r>
              <w:rPr>
                <w:rFonts w:ascii="Calibri" w:hAnsi="Calibri"/>
                <w:sz w:val="22"/>
              </w:rPr>
              <w:t>)</w:t>
            </w:r>
          </w:p>
          <w:p w:rsidR="003E3D56" w:rsidRDefault="00D40BD3">
            <w:pPr>
              <w:pStyle w:val="04b2HeadTEACH"/>
              <w:rPr>
                <w:rFonts w:ascii="Calibri" w:hAnsi="Calibri"/>
                <w:sz w:val="22"/>
              </w:rPr>
            </w:pPr>
            <w:r>
              <w:rPr>
                <w:rFonts w:ascii="Calibri" w:hAnsi="Calibri"/>
                <w:sz w:val="22"/>
              </w:rPr>
              <w:t>REVIEW</w:t>
            </w:r>
            <w:r w:rsidR="00B95545">
              <w:rPr>
                <w:rFonts w:ascii="Calibri" w:hAnsi="Calibri"/>
                <w:sz w:val="22"/>
              </w:rPr>
              <w:t>—</w:t>
            </w:r>
            <w:r>
              <w:rPr>
                <w:rFonts w:ascii="Calibri" w:hAnsi="Calibri"/>
                <w:sz w:val="22"/>
              </w:rPr>
              <w:t>Evolve Resources</w:t>
            </w:r>
          </w:p>
          <w:p w:rsidR="003A5EF6" w:rsidRDefault="003F5646" w:rsidP="00EE28B6">
            <w:pPr>
              <w:pStyle w:val="04b2HeadTEACH"/>
              <w:numPr>
                <w:ilvl w:val="0"/>
                <w:numId w:val="8"/>
              </w:numPr>
              <w:rPr>
                <w:rFonts w:ascii="Calibri" w:hAnsi="Calibri"/>
                <w:b w:val="0"/>
                <w:sz w:val="22"/>
              </w:rPr>
            </w:pPr>
            <w:r>
              <w:rPr>
                <w:rFonts w:ascii="Calibri" w:hAnsi="Calibri"/>
                <w:b w:val="0"/>
                <w:sz w:val="22"/>
              </w:rPr>
              <w:t>Animations</w:t>
            </w:r>
          </w:p>
          <w:p w:rsidR="003E3D56" w:rsidRDefault="00F43F29" w:rsidP="00821EDD">
            <w:pPr>
              <w:pStyle w:val="04b2HeadTEACH"/>
              <w:numPr>
                <w:ilvl w:val="0"/>
                <w:numId w:val="8"/>
              </w:numPr>
              <w:spacing w:after="200"/>
              <w:rPr>
                <w:rFonts w:ascii="Calibri" w:hAnsi="Calibri"/>
                <w:b w:val="0"/>
                <w:sz w:val="22"/>
              </w:rPr>
            </w:pPr>
            <w:r>
              <w:rPr>
                <w:rFonts w:ascii="Calibri" w:hAnsi="Calibri"/>
                <w:b w:val="0"/>
                <w:sz w:val="22"/>
              </w:rPr>
              <w:t>Chapter Summary Review</w:t>
            </w:r>
          </w:p>
          <w:p w:rsidR="003E3D56" w:rsidRDefault="002855BE" w:rsidP="002855BE">
            <w:pPr>
              <w:pStyle w:val="04b2HeadTEACH"/>
              <w:rPr>
                <w:rFonts w:ascii="Calibri" w:hAnsi="Calibri"/>
                <w:sz w:val="22"/>
              </w:rPr>
            </w:pPr>
            <w:r>
              <w:rPr>
                <w:rFonts w:ascii="Calibri" w:hAnsi="Calibri"/>
                <w:sz w:val="22"/>
              </w:rPr>
              <w:t>ANSWER</w:t>
            </w:r>
            <w:r w:rsidR="00B95545">
              <w:rPr>
                <w:rFonts w:ascii="Calibri" w:hAnsi="Calibri"/>
                <w:sz w:val="22"/>
              </w:rPr>
              <w:t>—</w:t>
            </w:r>
            <w:r>
              <w:rPr>
                <w:rFonts w:ascii="Calibri" w:hAnsi="Calibri"/>
                <w:sz w:val="22"/>
              </w:rPr>
              <w:t>Evolve Resources</w:t>
            </w:r>
          </w:p>
          <w:p w:rsidR="00D40BD3" w:rsidRPr="00821EDD" w:rsidRDefault="00D40BD3" w:rsidP="00821EDD">
            <w:pPr>
              <w:pStyle w:val="01aBaseFontTEACH"/>
              <w:numPr>
                <w:ilvl w:val="0"/>
                <w:numId w:val="40"/>
              </w:numPr>
              <w:spacing w:after="200"/>
              <w:ind w:left="403"/>
              <w:rPr>
                <w:rFonts w:ascii="Calibri" w:hAnsi="Calibri"/>
                <w:sz w:val="22"/>
              </w:rPr>
            </w:pPr>
            <w:r>
              <w:rPr>
                <w:rFonts w:ascii="Calibri" w:hAnsi="Calibri"/>
                <w:sz w:val="22"/>
              </w:rPr>
              <w:t xml:space="preserve">Chapter </w:t>
            </w:r>
            <w:r w:rsidR="007E6091">
              <w:rPr>
                <w:rFonts w:ascii="Calibri" w:hAnsi="Calibri"/>
                <w:sz w:val="22"/>
              </w:rPr>
              <w:t>1</w:t>
            </w:r>
            <w:r>
              <w:rPr>
                <w:rFonts w:ascii="Calibri" w:hAnsi="Calibri"/>
                <w:sz w:val="22"/>
              </w:rPr>
              <w:t xml:space="preserve"> </w:t>
            </w:r>
            <w:r w:rsidR="00F43F29">
              <w:rPr>
                <w:rFonts w:ascii="Calibri" w:hAnsi="Calibri"/>
                <w:sz w:val="22"/>
              </w:rPr>
              <w:t xml:space="preserve">Student </w:t>
            </w:r>
            <w:r>
              <w:rPr>
                <w:rFonts w:ascii="Calibri" w:hAnsi="Calibri"/>
                <w:sz w:val="22"/>
              </w:rPr>
              <w:t>Review Questions</w:t>
            </w:r>
          </w:p>
        </w:tc>
      </w:tr>
      <w:tr w:rsidR="00D40BD3" w:rsidTr="00C63AFB">
        <w:trPr>
          <w:cantSplit/>
          <w:trHeight w:val="864"/>
        </w:trPr>
        <w:tc>
          <w:tcPr>
            <w:tcW w:w="810" w:type="dxa"/>
            <w:tcBorders>
              <w:top w:val="single" w:sz="4" w:space="0" w:color="auto"/>
              <w:bottom w:val="single" w:sz="4" w:space="0" w:color="auto"/>
            </w:tcBorders>
            <w:shd w:val="clear" w:color="auto" w:fill="D6E3BC"/>
          </w:tcPr>
          <w:p w:rsidR="00D40BD3" w:rsidRDefault="00D40BD3">
            <w:pPr>
              <w:pStyle w:val="01aBaseFontTEACH"/>
              <w:ind w:left="0"/>
              <w:jc w:val="center"/>
              <w:rPr>
                <w:rStyle w:val="02bObjectiveNumberTEACH"/>
              </w:rPr>
            </w:pPr>
            <w:r>
              <w:rPr>
                <w:rStyle w:val="02bObjectiveNumberTEACH"/>
              </w:rPr>
              <w:t>SG</w:t>
            </w:r>
          </w:p>
        </w:tc>
        <w:tc>
          <w:tcPr>
            <w:tcW w:w="8640" w:type="dxa"/>
            <w:tcBorders>
              <w:top w:val="single" w:sz="4" w:space="0" w:color="auto"/>
              <w:bottom w:val="single" w:sz="4" w:space="0" w:color="auto"/>
              <w:right w:val="nil"/>
            </w:tcBorders>
          </w:tcPr>
          <w:p w:rsidR="00D40BD3" w:rsidRDefault="00D40BD3">
            <w:pPr>
              <w:pStyle w:val="04b2HeadTEACH"/>
              <w:rPr>
                <w:rFonts w:ascii="Calibri" w:hAnsi="Calibri"/>
                <w:sz w:val="22"/>
              </w:rPr>
            </w:pPr>
            <w:r>
              <w:rPr>
                <w:rFonts w:ascii="Calibri" w:hAnsi="Calibri"/>
                <w:sz w:val="22"/>
              </w:rPr>
              <w:t>ANSWER</w:t>
            </w:r>
            <w:r w:rsidR="00B95545">
              <w:rPr>
                <w:rFonts w:ascii="Calibri" w:hAnsi="Calibri"/>
                <w:sz w:val="22"/>
              </w:rPr>
              <w:t>—</w:t>
            </w:r>
            <w:r>
              <w:rPr>
                <w:rFonts w:ascii="Calibri" w:hAnsi="Calibri"/>
                <w:sz w:val="22"/>
              </w:rPr>
              <w:t>Study Guide</w:t>
            </w:r>
          </w:p>
          <w:p w:rsidR="00D40BD3" w:rsidRDefault="00B95545" w:rsidP="00B95545">
            <w:pPr>
              <w:pStyle w:val="04b2HeadTEACH"/>
              <w:numPr>
                <w:ilvl w:val="0"/>
                <w:numId w:val="40"/>
              </w:numPr>
              <w:ind w:left="407"/>
              <w:rPr>
                <w:rFonts w:ascii="Calibri" w:hAnsi="Calibri"/>
                <w:b w:val="0"/>
                <w:sz w:val="22"/>
              </w:rPr>
            </w:pPr>
            <w:r>
              <w:rPr>
                <w:rFonts w:ascii="Calibri" w:hAnsi="Calibri"/>
                <w:b w:val="0"/>
                <w:sz w:val="22"/>
              </w:rPr>
              <w:t>Chapter 1: Cellular Biology</w:t>
            </w:r>
          </w:p>
        </w:tc>
      </w:tr>
    </w:tbl>
    <w:p w:rsidR="00221C68" w:rsidRDefault="00221C68" w:rsidP="00221C68">
      <w:pPr>
        <w:spacing w:after="0" w:line="240" w:lineRule="auto"/>
      </w:pPr>
      <w:r>
        <w:br w:type="page"/>
      </w:r>
    </w:p>
    <w:tbl>
      <w:tblPr>
        <w:tblW w:w="0" w:type="auto"/>
        <w:tblInd w:w="-47" w:type="dxa"/>
        <w:tblBorders>
          <w:top w:val="single" w:sz="4" w:space="0" w:color="auto"/>
          <w:left w:val="single" w:sz="4" w:space="0" w:color="auto"/>
          <w:bottom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810"/>
        <w:gridCol w:w="8640"/>
      </w:tblGrid>
      <w:tr w:rsidR="00D40BD3" w:rsidTr="00C63AFB">
        <w:trPr>
          <w:cantSplit/>
          <w:trHeight w:val="288"/>
        </w:trPr>
        <w:tc>
          <w:tcPr>
            <w:tcW w:w="9450" w:type="dxa"/>
            <w:gridSpan w:val="2"/>
            <w:tcBorders>
              <w:top w:val="single" w:sz="4" w:space="0" w:color="auto"/>
              <w:bottom w:val="single" w:sz="4" w:space="0" w:color="auto"/>
              <w:right w:val="nil"/>
            </w:tcBorders>
            <w:shd w:val="clear" w:color="auto" w:fill="9BBB59"/>
          </w:tcPr>
          <w:p w:rsidR="00D40BD3" w:rsidRDefault="00221C68">
            <w:pPr>
              <w:pStyle w:val="04gReverseTypeHeadTEACH"/>
              <w:rPr>
                <w:rFonts w:ascii="Calibri" w:hAnsi="Calibri"/>
                <w:sz w:val="24"/>
                <w:szCs w:val="24"/>
              </w:rPr>
            </w:pPr>
            <w:r>
              <w:lastRenderedPageBreak/>
              <w:br w:type="page"/>
            </w:r>
            <w:r w:rsidR="002D52B4">
              <w:rPr>
                <w:rFonts w:ascii="Calibri" w:hAnsi="Calibri"/>
                <w:sz w:val="24"/>
                <w:szCs w:val="24"/>
              </w:rPr>
              <w:t>INSTRUCTOR CHAPTER RESOURCES</w:t>
            </w:r>
          </w:p>
        </w:tc>
      </w:tr>
      <w:tr w:rsidR="007A6276" w:rsidTr="000478A6">
        <w:trPr>
          <w:cantSplit/>
          <w:trHeight w:val="559"/>
        </w:trPr>
        <w:tc>
          <w:tcPr>
            <w:tcW w:w="810" w:type="dxa"/>
            <w:tcBorders>
              <w:top w:val="single" w:sz="4" w:space="0" w:color="auto"/>
              <w:bottom w:val="single" w:sz="4" w:space="0" w:color="auto"/>
            </w:tcBorders>
            <w:shd w:val="clear" w:color="auto" w:fill="D6E3BC"/>
          </w:tcPr>
          <w:p w:rsidR="007A6276" w:rsidRDefault="007A6276" w:rsidP="00DC43A0">
            <w:pPr>
              <w:pStyle w:val="01aBaseFontTEACH"/>
              <w:ind w:left="0"/>
              <w:jc w:val="center"/>
              <w:rPr>
                <w:rStyle w:val="02bObjectiveNumberTEACH"/>
                <w:sz w:val="22"/>
              </w:rPr>
            </w:pPr>
            <w:r>
              <w:rPr>
                <w:rStyle w:val="02bObjectiveNumberTEACH"/>
                <w:sz w:val="22"/>
              </w:rPr>
              <w:t>TB</w:t>
            </w:r>
          </w:p>
        </w:tc>
        <w:tc>
          <w:tcPr>
            <w:tcW w:w="8640" w:type="dxa"/>
            <w:tcBorders>
              <w:top w:val="single" w:sz="4" w:space="0" w:color="auto"/>
              <w:bottom w:val="single" w:sz="4" w:space="0" w:color="auto"/>
              <w:right w:val="nil"/>
            </w:tcBorders>
          </w:tcPr>
          <w:p w:rsidR="007A6276" w:rsidRDefault="007A6276" w:rsidP="00DC43A0">
            <w:pPr>
              <w:spacing w:after="0" w:line="240" w:lineRule="auto"/>
              <w:rPr>
                <w:rFonts w:eastAsia="Times New Roman"/>
                <w:b/>
              </w:rPr>
            </w:pPr>
            <w:r>
              <w:rPr>
                <w:rFonts w:eastAsia="Times New Roman"/>
                <w:b/>
              </w:rPr>
              <w:t>Test Bank</w:t>
            </w:r>
          </w:p>
          <w:p w:rsidR="007A6276" w:rsidRPr="000478A6" w:rsidRDefault="007A6276" w:rsidP="000478A6">
            <w:pPr>
              <w:numPr>
                <w:ilvl w:val="0"/>
                <w:numId w:val="7"/>
              </w:numPr>
              <w:spacing w:line="240" w:lineRule="auto"/>
              <w:rPr>
                <w:rFonts w:eastAsia="Times New Roman"/>
              </w:rPr>
            </w:pPr>
            <w:r>
              <w:rPr>
                <w:rFonts w:eastAsia="Times New Roman"/>
              </w:rPr>
              <w:t xml:space="preserve">To access the </w:t>
            </w:r>
            <w:proofErr w:type="spellStart"/>
            <w:r>
              <w:rPr>
                <w:rFonts w:eastAsia="Times New Roman"/>
                <w:b/>
                <w:bCs/>
              </w:rPr>
              <w:t>ExamView</w:t>
            </w:r>
            <w:proofErr w:type="spellEnd"/>
            <w:r>
              <w:rPr>
                <w:rFonts w:eastAsia="Times New Roman"/>
              </w:rPr>
              <w:t xml:space="preserve"> format, go to the </w:t>
            </w:r>
            <w:hyperlink r:id="rId11" w:tgtFrame="_blank" w:history="1">
              <w:r>
                <w:rPr>
                  <w:rFonts w:eastAsia="Times New Roman"/>
                  <w:color w:val="000000"/>
                  <w:u w:val="single"/>
                </w:rPr>
                <w:t>Downloads</w:t>
              </w:r>
            </w:hyperlink>
            <w:r>
              <w:rPr>
                <w:rFonts w:eastAsia="Times New Roman"/>
                <w:color w:val="0070C0"/>
              </w:rPr>
              <w:t xml:space="preserve"> </w:t>
            </w:r>
            <w:r>
              <w:rPr>
                <w:rFonts w:eastAsia="Times New Roman"/>
              </w:rPr>
              <w:t>section.</w:t>
            </w:r>
          </w:p>
        </w:tc>
      </w:tr>
      <w:tr w:rsidR="007A6276" w:rsidTr="000478A6">
        <w:trPr>
          <w:cantSplit/>
          <w:trHeight w:val="262"/>
        </w:trPr>
        <w:tc>
          <w:tcPr>
            <w:tcW w:w="810" w:type="dxa"/>
            <w:tcBorders>
              <w:top w:val="single" w:sz="4" w:space="0" w:color="auto"/>
              <w:bottom w:val="single" w:sz="4" w:space="0" w:color="auto"/>
            </w:tcBorders>
            <w:shd w:val="clear" w:color="auto" w:fill="D6E3BC"/>
          </w:tcPr>
          <w:p w:rsidR="007A6276" w:rsidRDefault="007A6276" w:rsidP="00DC43A0">
            <w:pPr>
              <w:pStyle w:val="01aBaseFontTEACH"/>
              <w:ind w:left="0"/>
              <w:jc w:val="center"/>
              <w:rPr>
                <w:rStyle w:val="02bObjectiveNumberTEACH"/>
                <w:sz w:val="22"/>
              </w:rPr>
            </w:pPr>
            <w:r>
              <w:rPr>
                <w:rStyle w:val="02bObjectiveNumberTEACH"/>
                <w:sz w:val="22"/>
              </w:rPr>
              <w:t>PPT</w:t>
            </w:r>
          </w:p>
        </w:tc>
        <w:tc>
          <w:tcPr>
            <w:tcW w:w="8640" w:type="dxa"/>
            <w:tcBorders>
              <w:top w:val="single" w:sz="4" w:space="0" w:color="auto"/>
              <w:bottom w:val="single" w:sz="4" w:space="0" w:color="auto"/>
              <w:right w:val="nil"/>
            </w:tcBorders>
          </w:tcPr>
          <w:p w:rsidR="007A6276" w:rsidRPr="000478A6" w:rsidRDefault="0055177C" w:rsidP="000478A6">
            <w:pPr>
              <w:spacing w:line="240" w:lineRule="auto"/>
              <w:ind w:left="360" w:hanging="360"/>
              <w:rPr>
                <w:rFonts w:eastAsia="Times New Roman"/>
                <w:b/>
              </w:rPr>
            </w:pPr>
            <w:r w:rsidRPr="0055177C">
              <w:rPr>
                <w:rFonts w:eastAsia="Times New Roman"/>
                <w:b/>
                <w:u w:val="single"/>
              </w:rPr>
              <w:t>PowerPoint Presentations</w:t>
            </w:r>
          </w:p>
        </w:tc>
      </w:tr>
      <w:tr w:rsidR="0055177C" w:rsidTr="00C63AFB">
        <w:trPr>
          <w:cantSplit/>
          <w:trHeight w:val="864"/>
        </w:trPr>
        <w:tc>
          <w:tcPr>
            <w:tcW w:w="810" w:type="dxa"/>
            <w:tcBorders>
              <w:top w:val="single" w:sz="4" w:space="0" w:color="auto"/>
              <w:bottom w:val="single" w:sz="4" w:space="0" w:color="auto"/>
            </w:tcBorders>
            <w:shd w:val="clear" w:color="auto" w:fill="D6E3BC"/>
          </w:tcPr>
          <w:p w:rsidR="0055177C" w:rsidRDefault="0055177C" w:rsidP="00DC43A0">
            <w:pPr>
              <w:pStyle w:val="01aBaseFontTEACH"/>
              <w:ind w:left="0"/>
              <w:jc w:val="center"/>
              <w:rPr>
                <w:rStyle w:val="02bObjectiveNumberTEACH"/>
                <w:sz w:val="22"/>
              </w:rPr>
            </w:pPr>
            <w:r>
              <w:rPr>
                <w:rStyle w:val="02bObjectiveNumberTEACH"/>
                <w:sz w:val="22"/>
              </w:rPr>
              <w:lastRenderedPageBreak/>
              <w:t>IC</w:t>
            </w:r>
          </w:p>
        </w:tc>
        <w:tc>
          <w:tcPr>
            <w:tcW w:w="8640" w:type="dxa"/>
            <w:tcBorders>
              <w:top w:val="single" w:sz="4" w:space="0" w:color="auto"/>
              <w:bottom w:val="single" w:sz="4" w:space="0" w:color="auto"/>
              <w:right w:val="nil"/>
            </w:tcBorders>
          </w:tcPr>
          <w:p w:rsidR="0055177C" w:rsidRDefault="0055177C" w:rsidP="00DC43A0">
            <w:pPr>
              <w:spacing w:after="0" w:line="240" w:lineRule="auto"/>
              <w:rPr>
                <w:rFonts w:eastAsia="Times New Roman"/>
                <w:b/>
              </w:rPr>
            </w:pPr>
            <w:r w:rsidRPr="0055177C">
              <w:rPr>
                <w:rFonts w:eastAsia="Times New Roman"/>
                <w:b/>
                <w:u w:val="single"/>
              </w:rPr>
              <w:t>Image Collection</w:t>
            </w:r>
          </w:p>
          <w:p w:rsidR="009522B3" w:rsidRPr="009522B3" w:rsidRDefault="009522B3" w:rsidP="009522B3">
            <w:pPr>
              <w:numPr>
                <w:ilvl w:val="0"/>
                <w:numId w:val="25"/>
              </w:numPr>
              <w:spacing w:after="0" w:line="240" w:lineRule="auto"/>
            </w:pPr>
            <w:r w:rsidRPr="009522B3">
              <w:t>Figure 1-1. Typical or composite cell.</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 The nucleus.</w:t>
            </w:r>
          </w:p>
          <w:p w:rsidR="003E3D56" w:rsidRDefault="009522B3" w:rsidP="009522B3">
            <w:pPr>
              <w:numPr>
                <w:ilvl w:val="0"/>
                <w:numId w:val="25"/>
              </w:numPr>
              <w:spacing w:after="0" w:line="240" w:lineRule="auto"/>
            </w:pPr>
            <w:r w:rsidRPr="009522B3">
              <w:t>Figure 1-3. Endoplasmic reticulum (ER).</w:t>
            </w:r>
          </w:p>
          <w:p w:rsidR="009522B3" w:rsidRPr="009522B3"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1-4. Golgi complex.</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1-5. How the internal membrane system of a cell packages a protein for export.</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1-6. Lysosomes.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1-7. Mitochondrion.</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1-8. Vaults.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1-9. Cytoskeleton.</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1-10. Functions of plasma membrane proteins.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1-11. Structure of a phospholipid molecule.</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1-12. Lipid bilayer membranes.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 xml:space="preserve">Figure 1-13. Schematic representation of a prototype </w:t>
            </w:r>
            <w:proofErr w:type="spellStart"/>
            <w:r w:rsidRPr="009522B3">
              <w:rPr>
                <w:rFonts w:ascii="Calibri" w:hAnsi="Calibri"/>
                <w:b w:val="0"/>
                <w:sz w:val="22"/>
                <w:szCs w:val="22"/>
              </w:rPr>
              <w:t>proteolytic</w:t>
            </w:r>
            <w:proofErr w:type="spellEnd"/>
            <w:r w:rsidRPr="009522B3">
              <w:rPr>
                <w:rFonts w:ascii="Calibri" w:hAnsi="Calibri"/>
                <w:b w:val="0"/>
                <w:sz w:val="22"/>
                <w:szCs w:val="22"/>
              </w:rPr>
              <w:t xml:space="preserve"> cascade.</w:t>
            </w:r>
          </w:p>
          <w:p w:rsidR="009522B3" w:rsidRPr="009522B3"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1-14. Cellular receptors.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1-15. Extracellular matrix.</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1-16. Types of cell connections.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1-17. Cellular communication.</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1-18. Primary modes of chemical signaling.</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1-19. Schematic of a signal transduction pathway.</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1-20. How extracellular messengers regulate channel function.</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 xml:space="preserve">Figure 1-21. Extracellular messenger and activation of the </w:t>
            </w:r>
            <w:proofErr w:type="spellStart"/>
            <w:r w:rsidRPr="009522B3">
              <w:rPr>
                <w:rFonts w:ascii="Calibri" w:hAnsi="Calibri"/>
                <w:b w:val="0"/>
                <w:sz w:val="22"/>
                <w:szCs w:val="22"/>
              </w:rPr>
              <w:t>cAMP</w:t>
            </w:r>
            <w:proofErr w:type="spellEnd"/>
            <w:r w:rsidRPr="009522B3">
              <w:rPr>
                <w:rFonts w:ascii="Calibri" w:hAnsi="Calibri"/>
                <w:b w:val="0"/>
                <w:sz w:val="22"/>
                <w:szCs w:val="22"/>
              </w:rPr>
              <w:t xml:space="preserve"> second messenger system.</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1-22. Extracellular messenger and activation of the calcium second messenger system.</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1-23. Three phases of catabolism, which leads from food to waste products.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1-24. Glycolysis.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1-25. What happens to pyruvate, the product of glycolysis?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1-26. Passive diffusion of solute molecules across plasma membrane.</w:t>
            </w:r>
          </w:p>
          <w:p w:rsidR="009522B3" w:rsidRPr="009522B3"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1-27. Hydrostatic pressure and oncotic pressure in plasma.</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1-28. Conformational-change model of mediated transport (facilitated diffusion).</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1-29. Channel mode of mediated transport (facilitated diffusion).</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1-30. Mediated transport.</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1-31. Active transport and the sodium-potassium pump.</w:t>
            </w:r>
          </w:p>
          <w:p w:rsidR="009522B3" w:rsidRPr="009522B3"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1-32. Endocytosis and exocytosis.</w:t>
            </w:r>
          </w:p>
          <w:p w:rsidR="009522B3" w:rsidRPr="009522B3"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1-33. Multiple pathways of endocytosis</w:t>
            </w:r>
          </w:p>
          <w:p w:rsidR="009522B3" w:rsidRPr="009522B3"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1-34. Ligand internalization by means of receptor-mediated endocytosis.</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1-35. Sodium-potassium pump and propagation of an action potential.</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1-36. The cell cycle.</w:t>
            </w:r>
          </w:p>
          <w:p w:rsidR="003E3D56" w:rsidRDefault="009522B3" w:rsidP="009522B3">
            <w:pPr>
              <w:pStyle w:val="Figtitle"/>
              <w:numPr>
                <w:ilvl w:val="0"/>
                <w:numId w:val="25"/>
              </w:numPr>
              <w:spacing w:line="240" w:lineRule="auto"/>
              <w:rPr>
                <w:rFonts w:ascii="Calibri" w:hAnsi="Calibri"/>
                <w:b w:val="0"/>
                <w:sz w:val="22"/>
                <w:szCs w:val="22"/>
              </w:rPr>
            </w:pPr>
            <w:r w:rsidRPr="009522B3">
              <w:rPr>
                <w:rFonts w:ascii="Calibri" w:hAnsi="Calibri"/>
                <w:b w:val="0"/>
                <w:sz w:val="22"/>
                <w:szCs w:val="22"/>
              </w:rPr>
              <w:t>Figure 1-37. Tissue formation by mitosis and migration.</w:t>
            </w:r>
          </w:p>
          <w:p w:rsidR="0055177C" w:rsidRPr="009522B3" w:rsidRDefault="009522B3" w:rsidP="009522B3">
            <w:pPr>
              <w:numPr>
                <w:ilvl w:val="0"/>
                <w:numId w:val="25"/>
              </w:numPr>
              <w:spacing w:line="240" w:lineRule="auto"/>
            </w:pPr>
            <w:proofErr w:type="spellStart"/>
            <w:r w:rsidRPr="009522B3">
              <w:t>Unn</w:t>
            </w:r>
            <w:proofErr w:type="spellEnd"/>
            <w:r w:rsidRPr="009522B3">
              <w:t xml:space="preserve"> Figure 1-1. Protein Folding. </w:t>
            </w:r>
          </w:p>
        </w:tc>
      </w:tr>
    </w:tbl>
    <w:p w:rsidR="002D52B4" w:rsidRDefault="002D52B4" w:rsidP="002D52B4">
      <w:pPr>
        <w:spacing w:after="0" w:line="240" w:lineRule="auto"/>
      </w:pPr>
      <w:r>
        <w:br w:type="page"/>
      </w:r>
    </w:p>
    <w:tbl>
      <w:tblPr>
        <w:tblW w:w="9713"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30"/>
        <w:gridCol w:w="4735"/>
      </w:tblGrid>
      <w:tr w:rsidR="00C63AFB" w:rsidTr="00581564">
        <w:trPr>
          <w:trHeight w:val="269"/>
          <w:tblCellSpacing w:w="0" w:type="dxa"/>
        </w:trPr>
        <w:tc>
          <w:tcPr>
            <w:tcW w:w="9713" w:type="dxa"/>
            <w:gridSpan w:val="3"/>
            <w:tcBorders>
              <w:top w:val="nil"/>
              <w:left w:val="nil"/>
              <w:bottom w:val="nil"/>
              <w:right w:val="nil"/>
            </w:tcBorders>
            <w:shd w:val="clear" w:color="auto" w:fill="0070C0"/>
            <w:tcMar>
              <w:top w:w="0" w:type="dxa"/>
              <w:left w:w="108" w:type="dxa"/>
              <w:bottom w:w="0" w:type="dxa"/>
              <w:right w:w="108" w:type="dxa"/>
            </w:tcMar>
            <w:hideMark/>
          </w:tcPr>
          <w:p w:rsidR="00C63AFB" w:rsidRDefault="00C63AFB">
            <w:pPr>
              <w:spacing w:after="0" w:line="240" w:lineRule="auto"/>
            </w:pPr>
            <w:r>
              <w:lastRenderedPageBreak/>
              <w:br w:type="page"/>
            </w:r>
            <w:r>
              <w:rPr>
                <w:rFonts w:eastAsia="Times New Roman" w:cs="Arial"/>
                <w:b/>
                <w:bCs/>
                <w:caps/>
                <w:color w:val="FFFFFF"/>
                <w:sz w:val="24"/>
                <w:szCs w:val="24"/>
              </w:rPr>
              <w:t>TEACHING STRATEGIES</w:t>
            </w:r>
          </w:p>
        </w:tc>
      </w:tr>
      <w:tr w:rsidR="00DC43A0" w:rsidTr="00581564">
        <w:tblPrEx>
          <w:tblCellSpacing w:w="0" w:type="nil"/>
        </w:tblPrEx>
        <w:trPr>
          <w:tblHeader/>
        </w:trPr>
        <w:tc>
          <w:tcPr>
            <w:tcW w:w="2548" w:type="dxa"/>
            <w:shd w:val="clear" w:color="auto" w:fill="0070C0"/>
            <w:tcMar>
              <w:top w:w="0" w:type="dxa"/>
              <w:left w:w="108" w:type="dxa"/>
              <w:bottom w:w="0" w:type="dxa"/>
              <w:right w:w="108" w:type="dxa"/>
            </w:tcMar>
            <w:vAlign w:val="bottom"/>
            <w:hideMark/>
          </w:tcPr>
          <w:p w:rsidR="00DC43A0" w:rsidRDefault="00714AC8">
            <w:pPr>
              <w:spacing w:after="0" w:line="240" w:lineRule="auto"/>
              <w:jc w:val="center"/>
              <w:rPr>
                <w:rFonts w:eastAsia="Times New Roman"/>
                <w:sz w:val="20"/>
                <w:szCs w:val="20"/>
              </w:rPr>
            </w:pPr>
            <w:r>
              <w:rPr>
                <w:rFonts w:eastAsia="Times New Roman"/>
                <w:b/>
                <w:bCs/>
                <w:color w:val="FFFFFF"/>
              </w:rPr>
              <w:t>CONTENT FOCUS</w:t>
            </w:r>
          </w:p>
        </w:tc>
        <w:tc>
          <w:tcPr>
            <w:tcW w:w="2430" w:type="dxa"/>
            <w:shd w:val="clear" w:color="auto" w:fill="0070C0"/>
            <w:tcMar>
              <w:top w:w="0" w:type="dxa"/>
              <w:left w:w="108" w:type="dxa"/>
              <w:bottom w:w="0" w:type="dxa"/>
              <w:right w:w="108" w:type="dxa"/>
            </w:tcMar>
            <w:vAlign w:val="bottom"/>
            <w:hideMark/>
          </w:tcPr>
          <w:p w:rsidR="00DC43A0" w:rsidRDefault="00DC43A0">
            <w:pPr>
              <w:spacing w:after="0" w:line="240" w:lineRule="auto"/>
              <w:jc w:val="center"/>
              <w:rPr>
                <w:rFonts w:eastAsia="Times New Roman"/>
                <w:sz w:val="20"/>
                <w:szCs w:val="20"/>
              </w:rPr>
            </w:pPr>
            <w:r>
              <w:rPr>
                <w:rFonts w:eastAsia="Times New Roman"/>
                <w:b/>
                <w:bCs/>
                <w:color w:val="FFFFFF"/>
              </w:rPr>
              <w:t>CONTENT HIGHLIGHTS</w:t>
            </w:r>
          </w:p>
        </w:tc>
        <w:tc>
          <w:tcPr>
            <w:tcW w:w="4735" w:type="dxa"/>
            <w:shd w:val="clear" w:color="auto" w:fill="0070C0"/>
            <w:tcMar>
              <w:top w:w="0" w:type="dxa"/>
              <w:left w:w="108" w:type="dxa"/>
              <w:bottom w:w="0" w:type="dxa"/>
              <w:right w:w="108" w:type="dxa"/>
            </w:tcMar>
            <w:vAlign w:val="bottom"/>
            <w:hideMark/>
          </w:tcPr>
          <w:p w:rsidR="00DC43A0" w:rsidRDefault="00DC43A0">
            <w:pPr>
              <w:spacing w:after="0" w:line="240" w:lineRule="auto"/>
              <w:jc w:val="center"/>
              <w:rPr>
                <w:rFonts w:eastAsia="Times New Roman"/>
                <w:b/>
                <w:bCs/>
                <w:color w:val="FFFFFF"/>
              </w:rPr>
            </w:pPr>
          </w:p>
          <w:p w:rsidR="00DC43A0" w:rsidRDefault="00DC43A0">
            <w:pPr>
              <w:spacing w:after="0" w:line="240" w:lineRule="auto"/>
              <w:jc w:val="center"/>
              <w:rPr>
                <w:rFonts w:eastAsia="Times New Roman"/>
                <w:b/>
                <w:bCs/>
                <w:color w:val="FFFFFF"/>
              </w:rPr>
            </w:pPr>
            <w:r>
              <w:rPr>
                <w:rFonts w:eastAsia="Times New Roman"/>
                <w:b/>
                <w:bCs/>
                <w:color w:val="FFFFFF"/>
              </w:rPr>
              <w:t>LEARNING ACTIVITIES</w:t>
            </w:r>
          </w:p>
        </w:tc>
      </w:tr>
      <w:tr w:rsidR="001D72CC" w:rsidRPr="006C5419" w:rsidTr="00581564">
        <w:tblPrEx>
          <w:tblCellSpacing w:w="0" w:type="nil"/>
        </w:tblPrEx>
        <w:tc>
          <w:tcPr>
            <w:tcW w:w="2548" w:type="dxa"/>
            <w:tcMar>
              <w:top w:w="0" w:type="dxa"/>
              <w:left w:w="108" w:type="dxa"/>
              <w:bottom w:w="0" w:type="dxa"/>
              <w:right w:w="108" w:type="dxa"/>
            </w:tcMar>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 xml:space="preserve">Prokaryotes </w:t>
            </w:r>
            <w:r w:rsidR="00093184" w:rsidRPr="003F3581">
              <w:rPr>
                <w:rFonts w:ascii="Calibri" w:hAnsi="Calibri" w:cs="Times New Roman"/>
                <w:b/>
                <w:color w:val="4F81BD" w:themeColor="accent1"/>
                <w:sz w:val="20"/>
                <w:szCs w:val="20"/>
              </w:rPr>
              <w:br/>
            </w:r>
            <w:r w:rsidRPr="003F3581">
              <w:rPr>
                <w:rFonts w:ascii="Calibri" w:hAnsi="Calibri" w:cs="Times New Roman"/>
                <w:b/>
                <w:color w:val="4F81BD" w:themeColor="accent1"/>
                <w:sz w:val="20"/>
                <w:szCs w:val="20"/>
              </w:rPr>
              <w:t>and Eukaryotes</w:t>
            </w:r>
            <w:r w:rsidR="00F43924" w:rsidRPr="003F3581">
              <w:rPr>
                <w:rFonts w:ascii="Calibri" w:hAnsi="Calibri" w:cs="Times New Roman"/>
                <w:b/>
                <w:color w:val="4F81BD" w:themeColor="accent1"/>
                <w:sz w:val="20"/>
                <w:szCs w:val="20"/>
              </w:rPr>
              <w:t xml:space="preserve">, </w:t>
            </w:r>
            <w:r w:rsidR="009B228F">
              <w:rPr>
                <w:rFonts w:ascii="Calibri" w:hAnsi="Calibri" w:cs="Times New Roman"/>
                <w:b/>
                <w:color w:val="4F81BD" w:themeColor="accent1"/>
                <w:sz w:val="20"/>
                <w:szCs w:val="20"/>
              </w:rPr>
              <w:t>2</w:t>
            </w:r>
          </w:p>
        </w:tc>
        <w:tc>
          <w:tcPr>
            <w:tcW w:w="2430" w:type="dxa"/>
            <w:tcMar>
              <w:top w:w="0" w:type="dxa"/>
              <w:left w:w="108" w:type="dxa"/>
              <w:bottom w:w="0" w:type="dxa"/>
              <w:right w:w="108" w:type="dxa"/>
            </w:tcMar>
          </w:tcPr>
          <w:p w:rsidR="001D72CC" w:rsidRPr="006C5419" w:rsidRDefault="001D72CC" w:rsidP="000C46AC">
            <w:pPr>
              <w:spacing w:after="0" w:line="240" w:lineRule="auto"/>
              <w:rPr>
                <w:rFonts w:eastAsia="Times New Roman"/>
                <w:sz w:val="20"/>
                <w:szCs w:val="20"/>
              </w:rPr>
            </w:pPr>
          </w:p>
        </w:tc>
        <w:tc>
          <w:tcPr>
            <w:tcW w:w="4735" w:type="dxa"/>
            <w:tcMar>
              <w:top w:w="0" w:type="dxa"/>
              <w:left w:w="108" w:type="dxa"/>
              <w:bottom w:w="0" w:type="dxa"/>
              <w:right w:w="108" w:type="dxa"/>
            </w:tcMar>
          </w:tcPr>
          <w:p w:rsidR="001D72CC" w:rsidRPr="006C5419" w:rsidRDefault="001D72CC" w:rsidP="003F3581">
            <w:pPr>
              <w:spacing w:after="0" w:line="240" w:lineRule="auto"/>
              <w:ind w:left="360"/>
              <w:rPr>
                <w:rFonts w:eastAsia="Times New Roman"/>
                <w:b/>
                <w:sz w:val="20"/>
                <w:szCs w:val="20"/>
              </w:rPr>
            </w:pPr>
          </w:p>
        </w:tc>
      </w:tr>
      <w:tr w:rsidR="001D72CC" w:rsidRPr="006C5419" w:rsidTr="00581564">
        <w:tblPrEx>
          <w:tblCellSpacing w:w="0" w:type="nil"/>
        </w:tblPrEx>
        <w:tc>
          <w:tcPr>
            <w:tcW w:w="2548" w:type="dxa"/>
            <w:tcMar>
              <w:top w:w="0" w:type="dxa"/>
              <w:left w:w="108" w:type="dxa"/>
              <w:bottom w:w="0" w:type="dxa"/>
              <w:right w:w="108" w:type="dxa"/>
            </w:tcMar>
          </w:tcPr>
          <w:p w:rsidR="001D72CC" w:rsidRPr="003F3581" w:rsidRDefault="001D72CC" w:rsidP="003F3581">
            <w:pPr>
              <w:pStyle w:val="OutlUnknownlistlevel1"/>
              <w:spacing w:after="200" w:line="240" w:lineRule="auto"/>
              <w:ind w:left="0" w:firstLine="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Cellular Functions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w:t>
            </w:r>
          </w:p>
        </w:tc>
        <w:tc>
          <w:tcPr>
            <w:tcW w:w="2430" w:type="dxa"/>
            <w:tcMar>
              <w:top w:w="0" w:type="dxa"/>
              <w:left w:w="108" w:type="dxa"/>
              <w:bottom w:w="0" w:type="dxa"/>
              <w:right w:w="108" w:type="dxa"/>
            </w:tcMar>
          </w:tcPr>
          <w:p w:rsidR="001D72CC" w:rsidRPr="006C5419" w:rsidRDefault="001D72CC" w:rsidP="000C46AC">
            <w:pPr>
              <w:spacing w:after="0" w:line="240" w:lineRule="auto"/>
              <w:rPr>
                <w:rFonts w:eastAsia="Times New Roman"/>
                <w:sz w:val="20"/>
                <w:szCs w:val="20"/>
              </w:rPr>
            </w:pPr>
          </w:p>
        </w:tc>
        <w:tc>
          <w:tcPr>
            <w:tcW w:w="4735" w:type="dxa"/>
            <w:tcMar>
              <w:top w:w="0" w:type="dxa"/>
              <w:left w:w="108" w:type="dxa"/>
              <w:bottom w:w="0" w:type="dxa"/>
              <w:right w:w="108" w:type="dxa"/>
            </w:tcMar>
          </w:tcPr>
          <w:p w:rsidR="001D72CC" w:rsidRPr="006C5419" w:rsidRDefault="001D72CC" w:rsidP="003F3581">
            <w:pPr>
              <w:spacing w:after="0" w:line="240" w:lineRule="auto"/>
              <w:ind w:left="360"/>
              <w:rPr>
                <w:rFonts w:eastAsia="Times New Roman"/>
                <w:b/>
                <w:sz w:val="20"/>
                <w:szCs w:val="20"/>
              </w:rPr>
            </w:pPr>
          </w:p>
        </w:tc>
      </w:tr>
      <w:tr w:rsidR="001D72CC" w:rsidRPr="006C5419" w:rsidTr="00581564">
        <w:tblPrEx>
          <w:tblCellSpacing w:w="0" w:type="nil"/>
        </w:tblPrEx>
        <w:tc>
          <w:tcPr>
            <w:tcW w:w="2548" w:type="dxa"/>
            <w:tcMar>
              <w:top w:w="0" w:type="dxa"/>
              <w:left w:w="108" w:type="dxa"/>
              <w:bottom w:w="0" w:type="dxa"/>
              <w:right w:w="108" w:type="dxa"/>
            </w:tcMar>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Structure and Function of Cellular Components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w:t>
            </w:r>
          </w:p>
          <w:p w:rsidR="001D72CC" w:rsidRPr="003F3581" w:rsidRDefault="001D72CC" w:rsidP="003F3581">
            <w:pPr>
              <w:pStyle w:val="OutlUnknownlistlevel2D"/>
              <w:spacing w:after="200" w:line="240" w:lineRule="auto"/>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Nucleus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Cytoplasmic Organelles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4</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Plasma Membranes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11</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Cellular Receptors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16</w:t>
            </w:r>
          </w:p>
        </w:tc>
        <w:tc>
          <w:tcPr>
            <w:tcW w:w="2430" w:type="dxa"/>
            <w:tcMar>
              <w:top w:w="0" w:type="dxa"/>
              <w:left w:w="108" w:type="dxa"/>
              <w:bottom w:w="0" w:type="dxa"/>
              <w:right w:w="108" w:type="dxa"/>
            </w:tcMar>
          </w:tcPr>
          <w:p w:rsidR="001D72CC" w:rsidRPr="006C5419" w:rsidRDefault="00BF41E3" w:rsidP="000C46AC">
            <w:pPr>
              <w:spacing w:after="0" w:line="240" w:lineRule="auto"/>
              <w:rPr>
                <w:rFonts w:eastAsia="Times New Roman"/>
                <w:sz w:val="20"/>
                <w:szCs w:val="20"/>
              </w:rPr>
            </w:pPr>
            <w:r w:rsidRPr="006C5419">
              <w:rPr>
                <w:rFonts w:eastAsia="Times New Roman"/>
                <w:sz w:val="20"/>
                <w:szCs w:val="20"/>
              </w:rPr>
              <w:t xml:space="preserve">Provide an overview of the major cellular components. </w:t>
            </w:r>
          </w:p>
        </w:tc>
        <w:tc>
          <w:tcPr>
            <w:tcW w:w="4735" w:type="dxa"/>
            <w:tcMar>
              <w:top w:w="0" w:type="dxa"/>
              <w:left w:w="108" w:type="dxa"/>
              <w:bottom w:w="0" w:type="dxa"/>
              <w:right w:w="108" w:type="dxa"/>
            </w:tcMar>
          </w:tcPr>
          <w:p w:rsidR="006447DA" w:rsidRPr="006C5419" w:rsidRDefault="00277821" w:rsidP="003F3581">
            <w:pPr>
              <w:numPr>
                <w:ilvl w:val="0"/>
                <w:numId w:val="3"/>
              </w:numPr>
              <w:spacing w:after="0" w:line="240" w:lineRule="auto"/>
              <w:rPr>
                <w:rFonts w:eastAsia="Times New Roman"/>
                <w:b/>
                <w:sz w:val="20"/>
                <w:szCs w:val="20"/>
              </w:rPr>
            </w:pPr>
            <w:r w:rsidRPr="006C5419">
              <w:rPr>
                <w:rFonts w:eastAsia="Times New Roman"/>
                <w:b/>
                <w:sz w:val="20"/>
                <w:szCs w:val="20"/>
              </w:rPr>
              <w:t xml:space="preserve">Activity: </w:t>
            </w:r>
            <w:r w:rsidRPr="006C5419">
              <w:rPr>
                <w:rFonts w:eastAsia="Times New Roman"/>
                <w:sz w:val="20"/>
                <w:szCs w:val="20"/>
              </w:rPr>
              <w:t xml:space="preserve">Have </w:t>
            </w:r>
            <w:r w:rsidR="002D21C5">
              <w:rPr>
                <w:sz w:val="20"/>
                <w:szCs w:val="20"/>
              </w:rPr>
              <w:t xml:space="preserve">the </w:t>
            </w:r>
            <w:r w:rsidRPr="006C5419">
              <w:rPr>
                <w:rFonts w:eastAsia="Times New Roman"/>
                <w:sz w:val="20"/>
                <w:szCs w:val="20"/>
              </w:rPr>
              <w:t xml:space="preserve">students visit </w:t>
            </w:r>
            <w:r w:rsidRPr="00712300">
              <w:rPr>
                <w:rFonts w:eastAsia="Times New Roman"/>
                <w:sz w:val="20"/>
                <w:szCs w:val="20"/>
                <w:u w:val="single"/>
              </w:rPr>
              <w:t>http://www.</w:t>
            </w:r>
            <w:r w:rsidR="002D21C5">
              <w:rPr>
                <w:rFonts w:eastAsia="Times New Roman"/>
                <w:sz w:val="20"/>
                <w:szCs w:val="20"/>
                <w:u w:val="single"/>
              </w:rPr>
              <w:br/>
            </w:r>
            <w:r w:rsidRPr="00712300">
              <w:rPr>
                <w:rFonts w:eastAsia="Times New Roman"/>
                <w:sz w:val="20"/>
                <w:szCs w:val="20"/>
                <w:u w:val="single"/>
              </w:rPr>
              <w:t>hartnell.edu/tutorials/biology/cells.html</w:t>
            </w:r>
            <w:r w:rsidRPr="006C5419">
              <w:rPr>
                <w:rFonts w:eastAsia="Times New Roman"/>
                <w:sz w:val="20"/>
                <w:szCs w:val="20"/>
              </w:rPr>
              <w:t xml:space="preserve"> to complete a tutorial on cell structure and function. It includes a description, animation, and quiz.</w:t>
            </w:r>
          </w:p>
        </w:tc>
      </w:tr>
      <w:tr w:rsidR="001D72CC" w:rsidRPr="006C5419" w:rsidTr="00581564">
        <w:tblPrEx>
          <w:tblCellSpacing w:w="0" w:type="nil"/>
        </w:tblPrEx>
        <w:tc>
          <w:tcPr>
            <w:tcW w:w="2548" w:type="dxa"/>
            <w:tcMar>
              <w:top w:w="0" w:type="dxa"/>
              <w:left w:w="108" w:type="dxa"/>
              <w:bottom w:w="0" w:type="dxa"/>
              <w:right w:w="108" w:type="dxa"/>
            </w:tcMar>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Cell-to-Cell Adhesions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17</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Extracellular Matrix</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17</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Specialized Cell Junctions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18</w:t>
            </w:r>
          </w:p>
        </w:tc>
        <w:tc>
          <w:tcPr>
            <w:tcW w:w="2430" w:type="dxa"/>
            <w:tcMar>
              <w:top w:w="0" w:type="dxa"/>
              <w:left w:w="108" w:type="dxa"/>
              <w:bottom w:w="0" w:type="dxa"/>
              <w:right w:w="108" w:type="dxa"/>
            </w:tcMar>
          </w:tcPr>
          <w:p w:rsidR="001D72CC" w:rsidRPr="006C5419" w:rsidRDefault="00BF41E3" w:rsidP="000C46AC">
            <w:pPr>
              <w:spacing w:after="0" w:line="240" w:lineRule="auto"/>
              <w:rPr>
                <w:rFonts w:eastAsia="Times New Roman"/>
                <w:sz w:val="20"/>
                <w:szCs w:val="20"/>
              </w:rPr>
            </w:pPr>
            <w:r w:rsidRPr="006C5419">
              <w:rPr>
                <w:rFonts w:eastAsia="Times New Roman"/>
                <w:sz w:val="20"/>
                <w:szCs w:val="20"/>
              </w:rPr>
              <w:t>Describe how cells are arranged and the three ways they are held together.</w:t>
            </w:r>
          </w:p>
        </w:tc>
        <w:tc>
          <w:tcPr>
            <w:tcW w:w="4735" w:type="dxa"/>
            <w:tcMar>
              <w:top w:w="0" w:type="dxa"/>
              <w:left w:w="108" w:type="dxa"/>
              <w:bottom w:w="0" w:type="dxa"/>
              <w:right w:w="108" w:type="dxa"/>
            </w:tcMar>
          </w:tcPr>
          <w:p w:rsidR="001D72CC" w:rsidRPr="006C5419" w:rsidRDefault="00BF41E3" w:rsidP="003F3581">
            <w:pPr>
              <w:numPr>
                <w:ilvl w:val="0"/>
                <w:numId w:val="3"/>
              </w:numPr>
              <w:spacing w:after="0" w:line="240" w:lineRule="auto"/>
              <w:rPr>
                <w:rFonts w:eastAsia="Times New Roman"/>
                <w:b/>
                <w:sz w:val="20"/>
                <w:szCs w:val="20"/>
              </w:rPr>
            </w:pPr>
            <w:r w:rsidRPr="006C5419">
              <w:rPr>
                <w:rFonts w:eastAsia="Times New Roman"/>
                <w:b/>
                <w:sz w:val="20"/>
                <w:szCs w:val="20"/>
              </w:rPr>
              <w:t>Discussion Topic:</w:t>
            </w:r>
            <w:r w:rsidRPr="006C5419">
              <w:rPr>
                <w:rFonts w:eastAsia="Times New Roman"/>
                <w:sz w:val="20"/>
                <w:szCs w:val="20"/>
              </w:rPr>
              <w:t xml:space="preserve"> </w:t>
            </w:r>
            <w:r w:rsidRPr="006C5419">
              <w:rPr>
                <w:sz w:val="20"/>
                <w:szCs w:val="20"/>
              </w:rPr>
              <w:t>Explain how cells are connected to form tissues and organs.</w:t>
            </w:r>
          </w:p>
          <w:p w:rsidR="00BF41E3" w:rsidRPr="006C5419" w:rsidRDefault="00BF41E3" w:rsidP="003F3581">
            <w:pPr>
              <w:spacing w:after="120" w:line="240" w:lineRule="auto"/>
              <w:ind w:left="346"/>
              <w:rPr>
                <w:sz w:val="20"/>
                <w:szCs w:val="20"/>
              </w:rPr>
            </w:pPr>
            <w:r w:rsidRPr="006C5419">
              <w:rPr>
                <w:b/>
                <w:i/>
                <w:sz w:val="20"/>
                <w:szCs w:val="20"/>
              </w:rPr>
              <w:t>Answer:</w:t>
            </w:r>
            <w:r w:rsidRPr="006C5419">
              <w:rPr>
                <w:b/>
                <w:sz w:val="20"/>
                <w:szCs w:val="20"/>
              </w:rPr>
              <w:t xml:space="preserve"> </w:t>
            </w:r>
            <w:r w:rsidRPr="006C5419">
              <w:rPr>
                <w:sz w:val="20"/>
                <w:szCs w:val="20"/>
              </w:rPr>
              <w:t>Cells can be bound together via the extracellular matrix that the cells secrete around themselves</w:t>
            </w:r>
            <w:r w:rsidR="00EA43E3">
              <w:rPr>
                <w:sz w:val="20"/>
                <w:szCs w:val="20"/>
              </w:rPr>
              <w:t>, which</w:t>
            </w:r>
            <w:r w:rsidRPr="006C5419">
              <w:rPr>
                <w:sz w:val="20"/>
                <w:szCs w:val="20"/>
              </w:rPr>
              <w:t xml:space="preserve"> is an intricate network of fibrous proteins embedded in a watery gel-like substance composed of complex carbohydrates. </w:t>
            </w:r>
            <w:r w:rsidR="00EA43E3">
              <w:rPr>
                <w:sz w:val="20"/>
                <w:szCs w:val="20"/>
              </w:rPr>
              <w:t>This substance</w:t>
            </w:r>
            <w:r w:rsidR="00EA43E3" w:rsidRPr="006C5419">
              <w:rPr>
                <w:sz w:val="20"/>
                <w:szCs w:val="20"/>
              </w:rPr>
              <w:t xml:space="preserve"> </w:t>
            </w:r>
            <w:r w:rsidRPr="006C5419">
              <w:rPr>
                <w:sz w:val="20"/>
                <w:szCs w:val="20"/>
              </w:rPr>
              <w:t xml:space="preserve">is </w:t>
            </w:r>
            <w:r w:rsidR="00EA43E3">
              <w:rPr>
                <w:sz w:val="20"/>
                <w:szCs w:val="20"/>
              </w:rPr>
              <w:t>similar to</w:t>
            </w:r>
            <w:r w:rsidR="00EA43E3" w:rsidRPr="006C5419">
              <w:rPr>
                <w:sz w:val="20"/>
                <w:szCs w:val="20"/>
              </w:rPr>
              <w:t xml:space="preserve"> </w:t>
            </w:r>
            <w:r w:rsidRPr="006C5419">
              <w:rPr>
                <w:sz w:val="20"/>
                <w:szCs w:val="20"/>
              </w:rPr>
              <w:t>glue, but it provides a pathway for diffusion of nutrient wastes and other water-soluble traffic between the blood and tissue cells. Interwoven within the matrix are three types of protein fibers:</w:t>
            </w:r>
          </w:p>
          <w:p w:rsidR="00BF41E3" w:rsidRPr="006C5419" w:rsidRDefault="00BF41E3" w:rsidP="003F3581">
            <w:pPr>
              <w:numPr>
                <w:ilvl w:val="0"/>
                <w:numId w:val="49"/>
              </w:numPr>
              <w:spacing w:after="120" w:line="240" w:lineRule="auto"/>
              <w:rPr>
                <w:sz w:val="20"/>
                <w:szCs w:val="20"/>
              </w:rPr>
            </w:pPr>
            <w:r w:rsidRPr="006C5419">
              <w:rPr>
                <w:sz w:val="20"/>
                <w:szCs w:val="20"/>
              </w:rPr>
              <w:t xml:space="preserve">Collagen: </w:t>
            </w:r>
            <w:r w:rsidR="00EA43E3">
              <w:rPr>
                <w:sz w:val="20"/>
                <w:szCs w:val="20"/>
              </w:rPr>
              <w:t>F</w:t>
            </w:r>
            <w:r w:rsidR="00EA43E3" w:rsidRPr="006C5419">
              <w:rPr>
                <w:sz w:val="20"/>
                <w:szCs w:val="20"/>
              </w:rPr>
              <w:t xml:space="preserve">orms </w:t>
            </w:r>
            <w:proofErr w:type="spellStart"/>
            <w:r w:rsidRPr="006C5419">
              <w:rPr>
                <w:sz w:val="20"/>
                <w:szCs w:val="20"/>
              </w:rPr>
              <w:t>cablelike</w:t>
            </w:r>
            <w:proofErr w:type="spellEnd"/>
            <w:r w:rsidRPr="006C5419">
              <w:rPr>
                <w:sz w:val="20"/>
                <w:szCs w:val="20"/>
              </w:rPr>
              <w:t xml:space="preserve"> fibers or sheets that provide tensile strength or resistance to longitudinal stress</w:t>
            </w:r>
            <w:r w:rsidR="00EA43E3">
              <w:rPr>
                <w:sz w:val="20"/>
                <w:szCs w:val="20"/>
              </w:rPr>
              <w:t>.</w:t>
            </w:r>
          </w:p>
          <w:p w:rsidR="00BF41E3" w:rsidRPr="006C5419" w:rsidRDefault="00BF41E3" w:rsidP="003F3581">
            <w:pPr>
              <w:numPr>
                <w:ilvl w:val="0"/>
                <w:numId w:val="49"/>
              </w:numPr>
              <w:spacing w:after="120" w:line="240" w:lineRule="auto"/>
              <w:rPr>
                <w:sz w:val="20"/>
                <w:szCs w:val="20"/>
              </w:rPr>
            </w:pPr>
            <w:r w:rsidRPr="006C5419">
              <w:rPr>
                <w:sz w:val="20"/>
                <w:szCs w:val="20"/>
              </w:rPr>
              <w:t xml:space="preserve">Elastin: </w:t>
            </w:r>
            <w:r w:rsidR="00EA43E3">
              <w:rPr>
                <w:sz w:val="20"/>
                <w:szCs w:val="20"/>
              </w:rPr>
              <w:t xml:space="preserve">Is </w:t>
            </w:r>
            <w:r w:rsidRPr="006C5419">
              <w:rPr>
                <w:sz w:val="20"/>
                <w:szCs w:val="20"/>
              </w:rPr>
              <w:t>a rubberlike protein fiber that is most abundant in tissues that are capable of stretching and recoiling</w:t>
            </w:r>
            <w:r w:rsidR="00EA43E3">
              <w:rPr>
                <w:sz w:val="20"/>
                <w:szCs w:val="20"/>
              </w:rPr>
              <w:t>.</w:t>
            </w:r>
          </w:p>
          <w:p w:rsidR="00BF41E3" w:rsidRPr="006C5419" w:rsidRDefault="00BF41E3" w:rsidP="003F3581">
            <w:pPr>
              <w:numPr>
                <w:ilvl w:val="0"/>
                <w:numId w:val="49"/>
              </w:numPr>
              <w:spacing w:after="120" w:line="240" w:lineRule="auto"/>
              <w:rPr>
                <w:sz w:val="20"/>
                <w:szCs w:val="20"/>
              </w:rPr>
            </w:pPr>
            <w:proofErr w:type="spellStart"/>
            <w:r w:rsidRPr="006C5419">
              <w:rPr>
                <w:sz w:val="20"/>
                <w:szCs w:val="20"/>
              </w:rPr>
              <w:t>Fibronectin</w:t>
            </w:r>
            <w:proofErr w:type="spellEnd"/>
            <w:r w:rsidRPr="006C5419">
              <w:rPr>
                <w:sz w:val="20"/>
                <w:szCs w:val="20"/>
              </w:rPr>
              <w:t xml:space="preserve">: </w:t>
            </w:r>
            <w:r w:rsidR="00EA43E3">
              <w:rPr>
                <w:sz w:val="20"/>
                <w:szCs w:val="20"/>
              </w:rPr>
              <w:t>P</w:t>
            </w:r>
            <w:r w:rsidR="00EA43E3" w:rsidRPr="006C5419">
              <w:rPr>
                <w:sz w:val="20"/>
                <w:szCs w:val="20"/>
              </w:rPr>
              <w:t xml:space="preserve">romotes </w:t>
            </w:r>
            <w:r w:rsidRPr="006C5419">
              <w:rPr>
                <w:sz w:val="20"/>
                <w:szCs w:val="20"/>
              </w:rPr>
              <w:t>cell adhesion and cell anchorage</w:t>
            </w:r>
            <w:r w:rsidR="00EA43E3">
              <w:rPr>
                <w:sz w:val="20"/>
                <w:szCs w:val="20"/>
              </w:rPr>
              <w:t>.</w:t>
            </w:r>
          </w:p>
          <w:p w:rsidR="00BF41E3" w:rsidRPr="00EA43E3" w:rsidRDefault="00BF41E3" w:rsidP="003F3581">
            <w:pPr>
              <w:spacing w:line="240" w:lineRule="auto"/>
              <w:rPr>
                <w:sz w:val="20"/>
                <w:szCs w:val="20"/>
              </w:rPr>
            </w:pPr>
            <w:r w:rsidRPr="006C5419">
              <w:rPr>
                <w:sz w:val="20"/>
                <w:szCs w:val="20"/>
              </w:rPr>
              <w:t xml:space="preserve">The matrix is not </w:t>
            </w:r>
            <w:r w:rsidR="00EA43E3">
              <w:rPr>
                <w:sz w:val="20"/>
                <w:szCs w:val="20"/>
              </w:rPr>
              <w:t>simply</w:t>
            </w:r>
            <w:r w:rsidR="00EA43E3" w:rsidRPr="006C5419">
              <w:rPr>
                <w:sz w:val="20"/>
                <w:szCs w:val="20"/>
              </w:rPr>
              <w:t xml:space="preserve"> </w:t>
            </w:r>
            <w:r w:rsidRPr="006C5419">
              <w:rPr>
                <w:sz w:val="20"/>
                <w:szCs w:val="20"/>
              </w:rPr>
              <w:t>scaffolding for cellular attachment</w:t>
            </w:r>
            <w:r w:rsidR="00EA43E3">
              <w:rPr>
                <w:sz w:val="20"/>
                <w:szCs w:val="20"/>
              </w:rPr>
              <w:t>;</w:t>
            </w:r>
            <w:r w:rsidR="00EA43E3" w:rsidRPr="006C5419">
              <w:rPr>
                <w:sz w:val="20"/>
                <w:szCs w:val="20"/>
              </w:rPr>
              <w:t xml:space="preserve"> </w:t>
            </w:r>
            <w:r w:rsidRPr="006C5419">
              <w:rPr>
                <w:sz w:val="20"/>
                <w:szCs w:val="20"/>
              </w:rPr>
              <w:t>it also helps regulate the functions of cells with which it interacts. The matrix helps regulate cell growth and differentiation.</w:t>
            </w:r>
          </w:p>
        </w:tc>
      </w:tr>
      <w:tr w:rsidR="001D72CC" w:rsidRPr="006C5419" w:rsidTr="00581564">
        <w:tblPrEx>
          <w:tblCellSpacing w:w="0" w:type="nil"/>
        </w:tblPrEx>
        <w:tc>
          <w:tcPr>
            <w:tcW w:w="2548" w:type="dxa"/>
            <w:tcMar>
              <w:top w:w="0" w:type="dxa"/>
              <w:left w:w="108" w:type="dxa"/>
              <w:bottom w:w="0" w:type="dxa"/>
              <w:right w:w="108" w:type="dxa"/>
            </w:tcMar>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Cellular Communication and Signal Transduction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20</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lastRenderedPageBreak/>
              <w:t>Signal Transduction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21</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Extracellular Messengers and Channel Regulation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22</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Second Messengers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22</w:t>
            </w:r>
          </w:p>
        </w:tc>
        <w:tc>
          <w:tcPr>
            <w:tcW w:w="2430" w:type="dxa"/>
            <w:tcMar>
              <w:top w:w="0" w:type="dxa"/>
              <w:left w:w="108" w:type="dxa"/>
              <w:bottom w:w="0" w:type="dxa"/>
              <w:right w:w="108" w:type="dxa"/>
            </w:tcMar>
          </w:tcPr>
          <w:p w:rsidR="001D72CC" w:rsidRPr="006C5419" w:rsidRDefault="00BF41E3" w:rsidP="000C46AC">
            <w:pPr>
              <w:spacing w:after="0" w:line="240" w:lineRule="auto"/>
              <w:rPr>
                <w:rFonts w:eastAsia="Times New Roman"/>
                <w:sz w:val="20"/>
                <w:szCs w:val="20"/>
              </w:rPr>
            </w:pPr>
            <w:r w:rsidRPr="006C5419">
              <w:rPr>
                <w:rFonts w:eastAsia="Times New Roman"/>
                <w:sz w:val="20"/>
                <w:szCs w:val="20"/>
              </w:rPr>
              <w:lastRenderedPageBreak/>
              <w:t xml:space="preserve">Describe the three ways cells communicate. </w:t>
            </w:r>
          </w:p>
        </w:tc>
        <w:tc>
          <w:tcPr>
            <w:tcW w:w="4735" w:type="dxa"/>
            <w:tcMar>
              <w:top w:w="0" w:type="dxa"/>
              <w:left w:w="108" w:type="dxa"/>
              <w:bottom w:w="0" w:type="dxa"/>
              <w:right w:w="108" w:type="dxa"/>
            </w:tcMar>
          </w:tcPr>
          <w:p w:rsidR="001D72CC" w:rsidRPr="006C5419" w:rsidRDefault="00F43924" w:rsidP="003F3581">
            <w:pPr>
              <w:numPr>
                <w:ilvl w:val="0"/>
                <w:numId w:val="3"/>
              </w:numPr>
              <w:spacing w:after="0" w:line="240" w:lineRule="auto"/>
              <w:rPr>
                <w:rFonts w:eastAsia="Times New Roman"/>
                <w:b/>
                <w:sz w:val="20"/>
                <w:szCs w:val="20"/>
              </w:rPr>
            </w:pPr>
            <w:r w:rsidRPr="006C5419">
              <w:rPr>
                <w:rFonts w:eastAsia="Times New Roman"/>
                <w:b/>
                <w:sz w:val="20"/>
                <w:szCs w:val="20"/>
              </w:rPr>
              <w:t xml:space="preserve">Online Activity: </w:t>
            </w:r>
            <w:r w:rsidRPr="006C5419">
              <w:rPr>
                <w:rFonts w:eastAsia="Times New Roman"/>
                <w:sz w:val="20"/>
                <w:szCs w:val="20"/>
              </w:rPr>
              <w:t xml:space="preserve">Have </w:t>
            </w:r>
            <w:r w:rsidR="002D21C5">
              <w:rPr>
                <w:sz w:val="20"/>
                <w:szCs w:val="20"/>
              </w:rPr>
              <w:t xml:space="preserve">the </w:t>
            </w:r>
            <w:r w:rsidRPr="006C5419">
              <w:rPr>
                <w:rFonts w:eastAsia="Times New Roman"/>
                <w:sz w:val="20"/>
                <w:szCs w:val="20"/>
              </w:rPr>
              <w:t xml:space="preserve">students complete the Cell Signaling Problem Set </w:t>
            </w:r>
            <w:r w:rsidR="00712300">
              <w:rPr>
                <w:rFonts w:eastAsia="Times New Roman"/>
                <w:sz w:val="20"/>
                <w:szCs w:val="20"/>
              </w:rPr>
              <w:t xml:space="preserve">available at </w:t>
            </w:r>
            <w:r w:rsidRPr="00712300">
              <w:rPr>
                <w:rFonts w:eastAsia="Times New Roman"/>
                <w:sz w:val="20"/>
                <w:szCs w:val="20"/>
                <w:u w:val="single"/>
              </w:rPr>
              <w:t>http://www.</w:t>
            </w:r>
            <w:r w:rsidR="00712300" w:rsidRPr="00712300">
              <w:rPr>
                <w:rFonts w:eastAsia="Times New Roman"/>
                <w:sz w:val="20"/>
                <w:szCs w:val="20"/>
                <w:u w:val="single"/>
              </w:rPr>
              <w:br/>
            </w:r>
            <w:r w:rsidRPr="00712300">
              <w:rPr>
                <w:rFonts w:eastAsia="Times New Roman"/>
                <w:sz w:val="20"/>
                <w:szCs w:val="20"/>
                <w:u w:val="single"/>
              </w:rPr>
              <w:t>biology.arizona.edu/</w:t>
            </w:r>
            <w:proofErr w:type="spellStart"/>
            <w:r w:rsidRPr="00712300">
              <w:rPr>
                <w:rFonts w:eastAsia="Times New Roman"/>
                <w:sz w:val="20"/>
                <w:szCs w:val="20"/>
                <w:u w:val="single"/>
              </w:rPr>
              <w:t>cell_bio</w:t>
            </w:r>
            <w:proofErr w:type="spellEnd"/>
            <w:r w:rsidRPr="00712300">
              <w:rPr>
                <w:rFonts w:eastAsia="Times New Roman"/>
                <w:sz w:val="20"/>
                <w:szCs w:val="20"/>
                <w:u w:val="single"/>
              </w:rPr>
              <w:t>/</w:t>
            </w:r>
            <w:proofErr w:type="spellStart"/>
            <w:r w:rsidRPr="00712300">
              <w:rPr>
                <w:rFonts w:eastAsia="Times New Roman"/>
                <w:sz w:val="20"/>
                <w:szCs w:val="20"/>
                <w:u w:val="single"/>
              </w:rPr>
              <w:t>problem_sets</w:t>
            </w:r>
            <w:proofErr w:type="spellEnd"/>
            <w:r w:rsidRPr="00712300">
              <w:rPr>
                <w:rFonts w:eastAsia="Times New Roman"/>
                <w:sz w:val="20"/>
                <w:szCs w:val="20"/>
                <w:u w:val="single"/>
              </w:rPr>
              <w:t>/signaling/Index.html</w:t>
            </w:r>
            <w:r w:rsidRPr="006C5419">
              <w:rPr>
                <w:rFonts w:eastAsia="Times New Roman"/>
                <w:sz w:val="20"/>
                <w:szCs w:val="20"/>
              </w:rPr>
              <w:t>.</w:t>
            </w:r>
          </w:p>
        </w:tc>
      </w:tr>
      <w:tr w:rsidR="001D72CC" w:rsidRPr="006C5419" w:rsidTr="00581564">
        <w:tblPrEx>
          <w:tblCellSpacing w:w="0" w:type="nil"/>
        </w:tblPrEx>
        <w:tc>
          <w:tcPr>
            <w:tcW w:w="2548" w:type="dxa"/>
            <w:tcMar>
              <w:top w:w="0" w:type="dxa"/>
              <w:left w:w="108" w:type="dxa"/>
              <w:bottom w:w="0" w:type="dxa"/>
              <w:right w:w="108" w:type="dxa"/>
            </w:tcMar>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lastRenderedPageBreak/>
              <w:t>Cellular Metabolism</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25</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Role of Adenosine Triphosphate</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25</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Food and Production of Cellular Energy</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26</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Oxidative Phosphorylation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27</w:t>
            </w:r>
          </w:p>
        </w:tc>
        <w:tc>
          <w:tcPr>
            <w:tcW w:w="2430" w:type="dxa"/>
            <w:tcMar>
              <w:top w:w="0" w:type="dxa"/>
              <w:left w:w="108" w:type="dxa"/>
              <w:bottom w:w="0" w:type="dxa"/>
              <w:right w:w="108" w:type="dxa"/>
            </w:tcMar>
          </w:tcPr>
          <w:p w:rsidR="001D72CC" w:rsidRPr="006C5419" w:rsidRDefault="001D72CC" w:rsidP="000C46AC">
            <w:pPr>
              <w:spacing w:after="0" w:line="240" w:lineRule="auto"/>
              <w:rPr>
                <w:rFonts w:eastAsia="Times New Roman"/>
                <w:sz w:val="20"/>
                <w:szCs w:val="20"/>
              </w:rPr>
            </w:pPr>
          </w:p>
        </w:tc>
        <w:tc>
          <w:tcPr>
            <w:tcW w:w="4735" w:type="dxa"/>
            <w:tcMar>
              <w:top w:w="0" w:type="dxa"/>
              <w:left w:w="108" w:type="dxa"/>
              <w:bottom w:w="0" w:type="dxa"/>
              <w:right w:w="108" w:type="dxa"/>
            </w:tcMar>
          </w:tcPr>
          <w:p w:rsidR="001D72CC" w:rsidRPr="006C5419" w:rsidRDefault="001D72CC" w:rsidP="003F3581">
            <w:pPr>
              <w:spacing w:after="0" w:line="240" w:lineRule="auto"/>
              <w:ind w:left="360"/>
              <w:rPr>
                <w:rFonts w:eastAsia="Times New Roman"/>
                <w:b/>
                <w:sz w:val="20"/>
                <w:szCs w:val="20"/>
              </w:rPr>
            </w:pPr>
          </w:p>
        </w:tc>
      </w:tr>
      <w:tr w:rsidR="00DC43A0" w:rsidRPr="006C5419" w:rsidTr="00581564">
        <w:tblPrEx>
          <w:tblCellSpacing w:w="0" w:type="nil"/>
        </w:tblPrEx>
        <w:tc>
          <w:tcPr>
            <w:tcW w:w="2548" w:type="dxa"/>
            <w:tcMar>
              <w:top w:w="0" w:type="dxa"/>
              <w:left w:w="108" w:type="dxa"/>
              <w:bottom w:w="0" w:type="dxa"/>
              <w:right w:w="108" w:type="dxa"/>
            </w:tcMar>
            <w:hideMark/>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 xml:space="preserve">Membrane Transport: Cellular Intake </w:t>
            </w:r>
            <w:r w:rsidR="00EA43E3" w:rsidRPr="003F3581">
              <w:rPr>
                <w:rFonts w:ascii="Calibri" w:hAnsi="Calibri" w:cs="Times New Roman"/>
                <w:b/>
                <w:color w:val="4F81BD" w:themeColor="accent1"/>
                <w:sz w:val="20"/>
                <w:szCs w:val="20"/>
              </w:rPr>
              <w:br/>
            </w:r>
            <w:r w:rsidRPr="003F3581">
              <w:rPr>
                <w:rFonts w:ascii="Calibri" w:hAnsi="Calibri" w:cs="Times New Roman"/>
                <w:b/>
                <w:color w:val="4F81BD" w:themeColor="accent1"/>
                <w:sz w:val="20"/>
                <w:szCs w:val="20"/>
              </w:rPr>
              <w:t>and Output</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28</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 xml:space="preserve">Movement of Water </w:t>
            </w:r>
            <w:r w:rsidR="00EA43E3" w:rsidRPr="003F3581">
              <w:rPr>
                <w:rFonts w:ascii="Calibri" w:hAnsi="Calibri" w:cs="Times New Roman"/>
                <w:b/>
                <w:color w:val="4F81BD" w:themeColor="accent1"/>
                <w:sz w:val="20"/>
                <w:szCs w:val="20"/>
              </w:rPr>
              <w:br/>
            </w:r>
            <w:r w:rsidRPr="003F3581">
              <w:rPr>
                <w:rFonts w:ascii="Calibri" w:hAnsi="Calibri" w:cs="Times New Roman"/>
                <w:b/>
                <w:color w:val="4F81BD" w:themeColor="accent1"/>
                <w:sz w:val="20"/>
                <w:szCs w:val="20"/>
              </w:rPr>
              <w:t>and Solutes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28</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Transport by Vesicle Formation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33</w:t>
            </w:r>
          </w:p>
          <w:p w:rsidR="00DC43A0"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Movement of Electrical Impulses: Membrane Potentials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36</w:t>
            </w:r>
          </w:p>
        </w:tc>
        <w:tc>
          <w:tcPr>
            <w:tcW w:w="2430" w:type="dxa"/>
            <w:tcMar>
              <w:top w:w="0" w:type="dxa"/>
              <w:left w:w="108" w:type="dxa"/>
              <w:bottom w:w="0" w:type="dxa"/>
              <w:right w:w="108" w:type="dxa"/>
            </w:tcMar>
          </w:tcPr>
          <w:p w:rsidR="00DC43A0" w:rsidRPr="006C5419" w:rsidRDefault="00DC43A0" w:rsidP="000C46AC">
            <w:pPr>
              <w:spacing w:after="0" w:line="240" w:lineRule="auto"/>
              <w:rPr>
                <w:rFonts w:eastAsia="Times New Roman"/>
                <w:sz w:val="20"/>
                <w:szCs w:val="20"/>
              </w:rPr>
            </w:pPr>
          </w:p>
        </w:tc>
        <w:tc>
          <w:tcPr>
            <w:tcW w:w="4735" w:type="dxa"/>
            <w:tcMar>
              <w:top w:w="0" w:type="dxa"/>
              <w:left w:w="108" w:type="dxa"/>
              <w:bottom w:w="0" w:type="dxa"/>
              <w:right w:w="108" w:type="dxa"/>
            </w:tcMar>
          </w:tcPr>
          <w:p w:rsidR="00DC43A0" w:rsidRPr="006C5419" w:rsidRDefault="00DC43A0" w:rsidP="003F3581">
            <w:pPr>
              <w:spacing w:after="0" w:line="240" w:lineRule="auto"/>
              <w:ind w:left="360"/>
              <w:rPr>
                <w:rFonts w:eastAsia="Times New Roman"/>
                <w:b/>
                <w:sz w:val="20"/>
                <w:szCs w:val="20"/>
              </w:rPr>
            </w:pPr>
          </w:p>
        </w:tc>
      </w:tr>
      <w:tr w:rsidR="00DC43A0" w:rsidRPr="006C5419" w:rsidTr="00581564">
        <w:tblPrEx>
          <w:tblCellSpacing w:w="0" w:type="nil"/>
        </w:tblPrEx>
        <w:tc>
          <w:tcPr>
            <w:tcW w:w="2548" w:type="dxa"/>
            <w:tcMar>
              <w:top w:w="0" w:type="dxa"/>
              <w:left w:w="108" w:type="dxa"/>
              <w:bottom w:w="0" w:type="dxa"/>
              <w:right w:w="108" w:type="dxa"/>
            </w:tcMar>
            <w:hideMark/>
          </w:tcPr>
          <w:p w:rsidR="001D72CC" w:rsidRPr="003F3581" w:rsidRDefault="001D72CC" w:rsidP="003F3581">
            <w:pPr>
              <w:pStyle w:val="OutlUnknownlistlevel1"/>
              <w:spacing w:after="200" w:line="240" w:lineRule="auto"/>
              <w:ind w:left="280" w:hanging="28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Cellular Reproduction: The Cell Cycle</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37</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Phases of Mitosis and Cytokinesis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37</w:t>
            </w:r>
          </w:p>
          <w:p w:rsidR="001D72CC"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Rates of Cellular Division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37</w:t>
            </w:r>
          </w:p>
          <w:p w:rsidR="00DC43A0" w:rsidRPr="003F3581" w:rsidRDefault="001D72CC" w:rsidP="003F3581">
            <w:pPr>
              <w:pStyle w:val="OutlUnknownlistlevel2D"/>
              <w:spacing w:after="200" w:line="240" w:lineRule="auto"/>
              <w:ind w:left="460" w:hanging="22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Growth Factors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38</w:t>
            </w:r>
          </w:p>
        </w:tc>
        <w:tc>
          <w:tcPr>
            <w:tcW w:w="2430" w:type="dxa"/>
            <w:tcMar>
              <w:top w:w="0" w:type="dxa"/>
              <w:left w:w="108" w:type="dxa"/>
              <w:bottom w:w="0" w:type="dxa"/>
              <w:right w:w="108" w:type="dxa"/>
            </w:tcMar>
            <w:hideMark/>
          </w:tcPr>
          <w:p w:rsidR="00DC43A0" w:rsidRPr="006C5419" w:rsidRDefault="00BC25A7" w:rsidP="00B61D73">
            <w:pPr>
              <w:spacing w:after="0" w:line="240" w:lineRule="auto"/>
              <w:rPr>
                <w:rFonts w:eastAsia="Times New Roman"/>
                <w:sz w:val="20"/>
                <w:szCs w:val="20"/>
              </w:rPr>
            </w:pPr>
            <w:r w:rsidRPr="006C5419">
              <w:rPr>
                <w:rFonts w:eastAsia="Times New Roman"/>
                <w:sz w:val="20"/>
                <w:szCs w:val="20"/>
              </w:rPr>
              <w:t>Describe the process of meiosis, mitosis</w:t>
            </w:r>
            <w:r w:rsidR="00EA43E3">
              <w:rPr>
                <w:rFonts w:eastAsia="Times New Roman"/>
                <w:sz w:val="20"/>
                <w:szCs w:val="20"/>
              </w:rPr>
              <w:t>,</w:t>
            </w:r>
            <w:r w:rsidRPr="006C5419">
              <w:rPr>
                <w:rFonts w:eastAsia="Times New Roman"/>
                <w:sz w:val="20"/>
                <w:szCs w:val="20"/>
              </w:rPr>
              <w:t xml:space="preserve"> and cytokinesis. </w:t>
            </w:r>
          </w:p>
        </w:tc>
        <w:tc>
          <w:tcPr>
            <w:tcW w:w="4735" w:type="dxa"/>
            <w:tcMar>
              <w:top w:w="0" w:type="dxa"/>
              <w:left w:w="108" w:type="dxa"/>
              <w:bottom w:w="0" w:type="dxa"/>
              <w:right w:w="108" w:type="dxa"/>
            </w:tcMar>
            <w:hideMark/>
          </w:tcPr>
          <w:p w:rsidR="00DC43A0" w:rsidRPr="006C5419" w:rsidRDefault="00DC43A0" w:rsidP="003F3581">
            <w:pPr>
              <w:numPr>
                <w:ilvl w:val="0"/>
                <w:numId w:val="3"/>
              </w:numPr>
              <w:spacing w:after="0" w:line="240" w:lineRule="auto"/>
              <w:rPr>
                <w:rFonts w:eastAsia="Times New Roman"/>
                <w:b/>
                <w:sz w:val="20"/>
                <w:szCs w:val="20"/>
              </w:rPr>
            </w:pPr>
            <w:r w:rsidRPr="006C5419">
              <w:rPr>
                <w:rFonts w:eastAsia="Times New Roman"/>
                <w:b/>
                <w:sz w:val="20"/>
                <w:szCs w:val="20"/>
              </w:rPr>
              <w:t>Activity:</w:t>
            </w:r>
            <w:r w:rsidRPr="006C5419">
              <w:rPr>
                <w:rFonts w:eastAsia="Times New Roman"/>
                <w:sz w:val="20"/>
                <w:szCs w:val="20"/>
              </w:rPr>
              <w:t xml:space="preserve"> </w:t>
            </w:r>
            <w:r w:rsidR="0013064A" w:rsidRPr="006C5419">
              <w:rPr>
                <w:rFonts w:eastAsia="Times New Roman"/>
                <w:sz w:val="20"/>
                <w:szCs w:val="20"/>
              </w:rPr>
              <w:t xml:space="preserve">Have </w:t>
            </w:r>
            <w:r w:rsidR="002D21C5">
              <w:rPr>
                <w:sz w:val="20"/>
                <w:szCs w:val="20"/>
              </w:rPr>
              <w:t xml:space="preserve">the </w:t>
            </w:r>
            <w:r w:rsidR="0013064A" w:rsidRPr="006C5419">
              <w:rPr>
                <w:rFonts w:eastAsia="Times New Roman"/>
                <w:sz w:val="20"/>
                <w:szCs w:val="20"/>
              </w:rPr>
              <w:t>students complete the Play the Control of the Cell Cycle Game</w:t>
            </w:r>
            <w:r w:rsidR="003E3D56">
              <w:rPr>
                <w:rFonts w:eastAsia="Times New Roman"/>
                <w:sz w:val="20"/>
                <w:szCs w:val="20"/>
              </w:rPr>
              <w:t xml:space="preserve"> </w:t>
            </w:r>
            <w:r w:rsidR="00712300">
              <w:rPr>
                <w:rFonts w:eastAsia="Times New Roman"/>
                <w:sz w:val="20"/>
                <w:szCs w:val="20"/>
              </w:rPr>
              <w:t xml:space="preserve">available at </w:t>
            </w:r>
            <w:r w:rsidR="0013064A" w:rsidRPr="00712300">
              <w:rPr>
                <w:rFonts w:eastAsia="Times New Roman"/>
                <w:sz w:val="20"/>
                <w:szCs w:val="20"/>
                <w:u w:val="single"/>
              </w:rPr>
              <w:t>http://www.nobelprize.org/educational/medicine/2001/index.html</w:t>
            </w:r>
            <w:r w:rsidR="00EA43E3">
              <w:rPr>
                <w:rFonts w:eastAsia="Times New Roman"/>
                <w:sz w:val="20"/>
                <w:szCs w:val="20"/>
              </w:rPr>
              <w:t>.</w:t>
            </w:r>
          </w:p>
        </w:tc>
      </w:tr>
      <w:tr w:rsidR="00DC43A0" w:rsidRPr="006C5419" w:rsidTr="00581564">
        <w:tblPrEx>
          <w:tblCellSpacing w:w="0" w:type="nil"/>
        </w:tblPrEx>
        <w:tc>
          <w:tcPr>
            <w:tcW w:w="2548" w:type="dxa"/>
            <w:tcMar>
              <w:top w:w="0" w:type="dxa"/>
              <w:left w:w="108" w:type="dxa"/>
              <w:bottom w:w="0" w:type="dxa"/>
              <w:right w:w="108" w:type="dxa"/>
            </w:tcMar>
            <w:hideMark/>
          </w:tcPr>
          <w:p w:rsidR="001D72CC" w:rsidRPr="003F3581" w:rsidRDefault="001D72CC" w:rsidP="003F3581">
            <w:pPr>
              <w:pStyle w:val="OutlUnknownlistlevel1"/>
              <w:spacing w:after="200" w:line="240" w:lineRule="auto"/>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Tissues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39</w:t>
            </w:r>
          </w:p>
          <w:p w:rsidR="001D72CC" w:rsidRPr="003F3581" w:rsidRDefault="001D72CC" w:rsidP="003F3581">
            <w:pPr>
              <w:pStyle w:val="OutlUnknownlistlevel2D"/>
              <w:spacing w:after="200" w:line="240" w:lineRule="auto"/>
              <w:ind w:left="240" w:firstLine="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Tissue Formation</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39</w:t>
            </w:r>
          </w:p>
          <w:p w:rsidR="00DC43A0" w:rsidRPr="003F3581" w:rsidRDefault="001D72CC" w:rsidP="003F3581">
            <w:pPr>
              <w:pStyle w:val="OutlUnknownlistlevel2D"/>
              <w:spacing w:after="200" w:line="240" w:lineRule="auto"/>
              <w:ind w:left="240" w:firstLine="0"/>
              <w:rPr>
                <w:rFonts w:ascii="Calibri" w:hAnsi="Calibri" w:cs="Times New Roman"/>
                <w:b/>
                <w:color w:val="4F81BD" w:themeColor="accent1"/>
                <w:sz w:val="20"/>
                <w:szCs w:val="20"/>
              </w:rPr>
            </w:pPr>
            <w:r w:rsidRPr="003F3581">
              <w:rPr>
                <w:rFonts w:ascii="Calibri" w:hAnsi="Calibri" w:cs="Times New Roman"/>
                <w:b/>
                <w:color w:val="4F81BD" w:themeColor="accent1"/>
                <w:sz w:val="20"/>
                <w:szCs w:val="20"/>
              </w:rPr>
              <w:t>Types of Tissues</w:t>
            </w:r>
            <w:r w:rsidR="00F43924" w:rsidRPr="003F3581">
              <w:rPr>
                <w:rFonts w:ascii="Calibri" w:hAnsi="Calibri" w:cs="Times New Roman"/>
                <w:b/>
                <w:color w:val="4F81BD" w:themeColor="accent1"/>
                <w:sz w:val="20"/>
                <w:szCs w:val="20"/>
              </w:rPr>
              <w:t xml:space="preserve">, </w:t>
            </w:r>
            <w:r w:rsidR="007D7C73">
              <w:rPr>
                <w:rFonts w:ascii="Calibri" w:hAnsi="Calibri" w:cs="Times New Roman"/>
                <w:b/>
                <w:color w:val="4F81BD" w:themeColor="accent1"/>
                <w:sz w:val="20"/>
                <w:szCs w:val="20"/>
              </w:rPr>
              <w:t>39</w:t>
            </w:r>
          </w:p>
        </w:tc>
        <w:tc>
          <w:tcPr>
            <w:tcW w:w="2430" w:type="dxa"/>
            <w:tcMar>
              <w:top w:w="0" w:type="dxa"/>
              <w:left w:w="108" w:type="dxa"/>
              <w:bottom w:w="0" w:type="dxa"/>
              <w:right w:w="108" w:type="dxa"/>
            </w:tcMar>
            <w:hideMark/>
          </w:tcPr>
          <w:p w:rsidR="00DC43A0" w:rsidRPr="006C5419" w:rsidRDefault="00BC25A7" w:rsidP="00B61D73">
            <w:pPr>
              <w:spacing w:after="0" w:line="240" w:lineRule="auto"/>
              <w:rPr>
                <w:rFonts w:eastAsia="Times New Roman"/>
                <w:sz w:val="20"/>
                <w:szCs w:val="20"/>
              </w:rPr>
            </w:pPr>
            <w:r w:rsidRPr="006C5419">
              <w:rPr>
                <w:rFonts w:eastAsia="Times New Roman"/>
                <w:sz w:val="20"/>
                <w:szCs w:val="20"/>
              </w:rPr>
              <w:t xml:space="preserve">Describe how cells are organized into tissues. </w:t>
            </w:r>
          </w:p>
        </w:tc>
        <w:tc>
          <w:tcPr>
            <w:tcW w:w="4735" w:type="dxa"/>
            <w:tcMar>
              <w:top w:w="0" w:type="dxa"/>
              <w:left w:w="108" w:type="dxa"/>
              <w:bottom w:w="0" w:type="dxa"/>
              <w:right w:w="108" w:type="dxa"/>
            </w:tcMar>
            <w:hideMark/>
          </w:tcPr>
          <w:p w:rsidR="003E3D56" w:rsidRDefault="00DC43A0" w:rsidP="003F3581">
            <w:pPr>
              <w:numPr>
                <w:ilvl w:val="0"/>
                <w:numId w:val="3"/>
              </w:numPr>
              <w:spacing w:after="0" w:line="240" w:lineRule="auto"/>
              <w:rPr>
                <w:rFonts w:eastAsia="Times New Roman"/>
                <w:sz w:val="20"/>
                <w:szCs w:val="20"/>
              </w:rPr>
            </w:pPr>
            <w:r w:rsidRPr="006C5419">
              <w:rPr>
                <w:rFonts w:eastAsia="Times New Roman"/>
                <w:b/>
                <w:sz w:val="20"/>
                <w:szCs w:val="20"/>
              </w:rPr>
              <w:t>Discussion Topic:</w:t>
            </w:r>
            <w:r w:rsidRPr="006C5419">
              <w:rPr>
                <w:rFonts w:eastAsia="Times New Roman"/>
                <w:sz w:val="20"/>
                <w:szCs w:val="20"/>
              </w:rPr>
              <w:t xml:space="preserve"> </w:t>
            </w:r>
            <w:r w:rsidR="00277821" w:rsidRPr="006C5419">
              <w:rPr>
                <w:rFonts w:eastAsia="Times New Roman"/>
                <w:sz w:val="20"/>
                <w:szCs w:val="20"/>
              </w:rPr>
              <w:t>Describe the different types of tissues and their functions.</w:t>
            </w:r>
          </w:p>
          <w:p w:rsidR="00BF41E3" w:rsidRPr="003F3581" w:rsidRDefault="00BF41E3" w:rsidP="003F3581">
            <w:pPr>
              <w:spacing w:line="240" w:lineRule="auto"/>
              <w:ind w:left="342"/>
              <w:rPr>
                <w:sz w:val="20"/>
                <w:szCs w:val="20"/>
              </w:rPr>
            </w:pPr>
            <w:r w:rsidRPr="006C5419">
              <w:rPr>
                <w:b/>
                <w:i/>
                <w:sz w:val="20"/>
                <w:szCs w:val="20"/>
              </w:rPr>
              <w:t>Answer:</w:t>
            </w:r>
            <w:r w:rsidRPr="006C5419">
              <w:rPr>
                <w:b/>
                <w:sz w:val="20"/>
                <w:szCs w:val="20"/>
              </w:rPr>
              <w:t xml:space="preserve"> </w:t>
            </w:r>
            <w:r w:rsidRPr="00E17776">
              <w:rPr>
                <w:bCs/>
                <w:sz w:val="20"/>
                <w:szCs w:val="20"/>
              </w:rPr>
              <w:t>Epithelial tissue</w:t>
            </w:r>
            <w:r w:rsidRPr="00E17776">
              <w:rPr>
                <w:sz w:val="20"/>
                <w:szCs w:val="20"/>
              </w:rPr>
              <w:t xml:space="preserve"> is found on most internal and external surfaces of the body. Because of their different locations, epithelial tissues have different functions. For example, the epidermis provides protection from outside trauma. Epithelial cells found in respiratory passages assist in moving particles such as dust out of the body. </w:t>
            </w:r>
            <w:r w:rsidRPr="00E17776">
              <w:rPr>
                <w:bCs/>
                <w:sz w:val="20"/>
                <w:szCs w:val="20"/>
              </w:rPr>
              <w:t>Connective tissue</w:t>
            </w:r>
            <w:r w:rsidRPr="00E17776">
              <w:rPr>
                <w:sz w:val="20"/>
                <w:szCs w:val="20"/>
              </w:rPr>
              <w:t xml:space="preserve"> provides strength in binding different types </w:t>
            </w:r>
            <w:r w:rsidRPr="00E17776">
              <w:rPr>
                <w:sz w:val="20"/>
                <w:szCs w:val="20"/>
              </w:rPr>
              <w:lastRenderedPageBreak/>
              <w:t xml:space="preserve">of tissues and organs together. As opposed to the epithelial tissue, connective tissue contains an enormous amount of extracellular matrix and is classified as either dense or loose. </w:t>
            </w:r>
            <w:r w:rsidRPr="00E17776">
              <w:rPr>
                <w:bCs/>
                <w:sz w:val="20"/>
                <w:szCs w:val="20"/>
              </w:rPr>
              <w:t>Muscle tissue</w:t>
            </w:r>
            <w:r w:rsidRPr="00E17776">
              <w:rPr>
                <w:sz w:val="20"/>
                <w:szCs w:val="20"/>
              </w:rPr>
              <w:t xml:space="preserve"> is made up of long, slim fibers that highly contract. </w:t>
            </w:r>
            <w:r w:rsidR="00EA43E3">
              <w:rPr>
                <w:sz w:val="20"/>
                <w:szCs w:val="20"/>
              </w:rPr>
              <w:t>D</w:t>
            </w:r>
            <w:r w:rsidR="00EA43E3" w:rsidRPr="00E17776">
              <w:rPr>
                <w:sz w:val="20"/>
                <w:szCs w:val="20"/>
              </w:rPr>
              <w:t xml:space="preserve">ifferent </w:t>
            </w:r>
            <w:r w:rsidRPr="00E17776">
              <w:rPr>
                <w:sz w:val="20"/>
                <w:szCs w:val="20"/>
              </w:rPr>
              <w:t>types of muscle tissue</w:t>
            </w:r>
            <w:r w:rsidR="00EA43E3">
              <w:rPr>
                <w:sz w:val="20"/>
                <w:szCs w:val="20"/>
              </w:rPr>
              <w:t xml:space="preserve"> exist</w:t>
            </w:r>
            <w:r w:rsidRPr="00E17776">
              <w:rPr>
                <w:sz w:val="20"/>
                <w:szCs w:val="20"/>
              </w:rPr>
              <w:t xml:space="preserve">: skeletal, cardiac, and smooth. </w:t>
            </w:r>
            <w:r w:rsidRPr="00E17776">
              <w:rPr>
                <w:bCs/>
                <w:sz w:val="20"/>
                <w:szCs w:val="20"/>
              </w:rPr>
              <w:t>Neural tissue</w:t>
            </w:r>
            <w:r w:rsidRPr="00E17776">
              <w:rPr>
                <w:sz w:val="20"/>
                <w:szCs w:val="20"/>
              </w:rPr>
              <w:t xml:space="preserve"> is composed of highly specialized cells that quickly receive</w:t>
            </w:r>
            <w:r w:rsidRPr="006C5419">
              <w:rPr>
                <w:sz w:val="20"/>
                <w:szCs w:val="20"/>
              </w:rPr>
              <w:t xml:space="preserve"> and transmit nerve impulses across synapses. The total number of neurons is determined at birth.</w:t>
            </w:r>
          </w:p>
        </w:tc>
      </w:tr>
    </w:tbl>
    <w:p w:rsidR="002D52B4" w:rsidRDefault="002D52B4">
      <w:pPr>
        <w:spacing w:after="0" w:line="240" w:lineRule="auto"/>
      </w:pPr>
    </w:p>
    <w:p w:rsidR="001D72CC" w:rsidRPr="009522B3" w:rsidRDefault="00221C68" w:rsidP="009522B3">
      <w:pPr>
        <w:pStyle w:val="04cBanner1Head-PurpleTEACH"/>
        <w:rPr>
          <w:rFonts w:ascii="Calibri" w:hAnsi="Calibri"/>
          <w:szCs w:val="22"/>
        </w:rPr>
      </w:pPr>
      <w:r>
        <w:rPr>
          <w:rFonts w:ascii="Calibri" w:hAnsi="Calibri"/>
          <w:szCs w:val="22"/>
        </w:rPr>
        <w:t>in-class/ONLINE case study</w:t>
      </w:r>
    </w:p>
    <w:p w:rsidR="003E3D56" w:rsidRDefault="001D72CC" w:rsidP="001D72CC">
      <w:r w:rsidRPr="001D72CC">
        <w:t xml:space="preserve">An 8-month-old infant is transported into the emergency </w:t>
      </w:r>
      <w:r w:rsidR="00EA43E3">
        <w:t>department</w:t>
      </w:r>
      <w:r w:rsidR="00EA43E3" w:rsidRPr="001D72CC">
        <w:t xml:space="preserve"> </w:t>
      </w:r>
      <w:r w:rsidRPr="001D72CC">
        <w:t xml:space="preserve">via ambulance. The child is currently unresponsive, and medical personnel report that the child </w:t>
      </w:r>
      <w:r w:rsidR="00EA43E3">
        <w:t xml:space="preserve">has </w:t>
      </w:r>
      <w:r w:rsidRPr="001D72CC">
        <w:t xml:space="preserve">suffered an apparent seizure at home. As a nurse attaches the child to a cardiac monitor (that monitors heart rate, respiratory rate, and blood pressure) and a pulse </w:t>
      </w:r>
      <w:proofErr w:type="spellStart"/>
      <w:r w:rsidRPr="001D72CC">
        <w:t>oximeter</w:t>
      </w:r>
      <w:proofErr w:type="spellEnd"/>
      <w:r w:rsidRPr="001D72CC">
        <w:t xml:space="preserve"> (that measures oxygen concentration levels within the blood stream), another staff member collects numerous tubes of blood for testing.</w:t>
      </w:r>
      <w:r w:rsidR="003E3D56">
        <w:t xml:space="preserve"> </w:t>
      </w:r>
      <w:r w:rsidRPr="001D72CC">
        <w:t>In addition to a complete blood count (</w:t>
      </w:r>
      <w:r w:rsidR="00EA43E3">
        <w:t xml:space="preserve">that </w:t>
      </w:r>
      <w:r w:rsidRPr="001D72CC">
        <w:t xml:space="preserve">measures the amount of certain types of cells, such as red and white blood cells, </w:t>
      </w:r>
      <w:r w:rsidR="00EA43E3">
        <w:t>in</w:t>
      </w:r>
      <w:r w:rsidR="00EA43E3" w:rsidRPr="001D72CC">
        <w:t xml:space="preserve"> </w:t>
      </w:r>
      <w:r w:rsidRPr="001D72CC">
        <w:t>the blood), a complete metabolic panel (</w:t>
      </w:r>
      <w:r w:rsidR="00EA43E3">
        <w:t xml:space="preserve">that </w:t>
      </w:r>
      <w:r w:rsidRPr="001D72CC">
        <w:t>measures electrolytes and the function of the kidneys and liver) is completed. A blood glucose level of 28 mg/</w:t>
      </w:r>
      <w:r w:rsidR="00EA43E3" w:rsidRPr="001D72CC">
        <w:t>d</w:t>
      </w:r>
      <w:r w:rsidR="00EA43E3">
        <w:t>l</w:t>
      </w:r>
      <w:r w:rsidR="00EA43E3" w:rsidRPr="001D72CC">
        <w:t xml:space="preserve"> </w:t>
      </w:r>
      <w:r w:rsidRPr="001D72CC">
        <w:t>is noted (normal range is 45</w:t>
      </w:r>
      <w:r w:rsidR="00EA43E3">
        <w:t xml:space="preserve"> to </w:t>
      </w:r>
      <w:r w:rsidRPr="001D72CC">
        <w:t>150 mg/</w:t>
      </w:r>
      <w:r w:rsidR="00EA43E3" w:rsidRPr="001D72CC">
        <w:t>d</w:t>
      </w:r>
      <w:r w:rsidR="00EA43E3">
        <w:t>l</w:t>
      </w:r>
      <w:r w:rsidRPr="001D72CC">
        <w:t>).</w:t>
      </w:r>
      <w:r w:rsidR="003E3D56">
        <w:t xml:space="preserve"> </w:t>
      </w:r>
      <w:r w:rsidRPr="001D72CC">
        <w:t xml:space="preserve">Staff </w:t>
      </w:r>
      <w:r w:rsidR="00EA43E3">
        <w:t xml:space="preserve">members </w:t>
      </w:r>
      <w:r w:rsidRPr="001D72CC">
        <w:t>administer an immediate bolus dose of dextrose in an attempt to normalize the infant’s glucose level and prepare a continuous intravenous infusion of saline and glucose.</w:t>
      </w:r>
      <w:r w:rsidR="003E3D56">
        <w:t xml:space="preserve"> </w:t>
      </w:r>
      <w:r w:rsidRPr="001D72CC">
        <w:t xml:space="preserve">While staff </w:t>
      </w:r>
      <w:r w:rsidR="00EA43E3">
        <w:t xml:space="preserve">members </w:t>
      </w:r>
      <w:r w:rsidRPr="001D72CC">
        <w:t xml:space="preserve">work with the patient, the mother arrives in the emergency </w:t>
      </w:r>
      <w:r w:rsidR="00EA43E3">
        <w:t>department</w:t>
      </w:r>
      <w:r w:rsidR="00EA43E3" w:rsidRPr="001D72CC">
        <w:t xml:space="preserve"> </w:t>
      </w:r>
      <w:r w:rsidRPr="001D72CC">
        <w:t xml:space="preserve">and informs them the child had a seizure at home and an additional seizure when </w:t>
      </w:r>
      <w:r w:rsidR="00EA43E3">
        <w:t>emergency medical service (</w:t>
      </w:r>
      <w:r w:rsidRPr="001D72CC">
        <w:t>EMS</w:t>
      </w:r>
      <w:r w:rsidR="00EA43E3">
        <w:t>)</w:t>
      </w:r>
      <w:r w:rsidRPr="001D72CC">
        <w:t xml:space="preserve"> arrived. She reports that the child has a history of mitochondrial disorder and has had seizures in the past, but changes in </w:t>
      </w:r>
      <w:proofErr w:type="spellStart"/>
      <w:r w:rsidRPr="001D72CC">
        <w:t>antiseizure</w:t>
      </w:r>
      <w:proofErr w:type="spellEnd"/>
      <w:r w:rsidRPr="001D72CC">
        <w:t xml:space="preserve"> medications had stopped them for the last month. (The effects of mitochondrial disease are quite varied </w:t>
      </w:r>
      <w:r w:rsidR="00EA43E3">
        <w:t>because</w:t>
      </w:r>
      <w:r w:rsidR="00EA43E3" w:rsidRPr="001D72CC">
        <w:t xml:space="preserve"> </w:t>
      </w:r>
      <w:r w:rsidRPr="001D72CC">
        <w:t xml:space="preserve">the distribution of defective mitochondrial </w:t>
      </w:r>
      <w:r w:rsidR="00EA43E3">
        <w:rPr>
          <w:rStyle w:val="st"/>
          <w:rFonts w:eastAsia="Times New Roman"/>
        </w:rPr>
        <w:t>deoxyribonucleic acid [</w:t>
      </w:r>
      <w:r w:rsidRPr="001D72CC">
        <w:t>DNA</w:t>
      </w:r>
      <w:r w:rsidR="00EA43E3">
        <w:t>]</w:t>
      </w:r>
      <w:r w:rsidRPr="001D72CC">
        <w:t xml:space="preserve"> may vary from organ to organ in the body.</w:t>
      </w:r>
      <w:r w:rsidR="00EA43E3">
        <w:t>)</w:t>
      </w:r>
    </w:p>
    <w:p w:rsidR="001D72CC" w:rsidRPr="001D72CC" w:rsidRDefault="001D72CC" w:rsidP="001D72CC">
      <w:r w:rsidRPr="001D72CC">
        <w:t>Mitochondria within the cells are responsible for:</w:t>
      </w:r>
    </w:p>
    <w:p w:rsidR="001D72CC" w:rsidRPr="00101D7B" w:rsidRDefault="001D72CC" w:rsidP="001D72CC">
      <w:pPr>
        <w:pStyle w:val="ListParagraph"/>
        <w:numPr>
          <w:ilvl w:val="0"/>
          <w:numId w:val="23"/>
        </w:numPr>
        <w:rPr>
          <w:b/>
        </w:rPr>
      </w:pPr>
      <w:r w:rsidRPr="00101D7B">
        <w:rPr>
          <w:b/>
        </w:rPr>
        <w:t>Cellular respiration and energy production via metabolism of carbohydrates, lipids, and amino acids</w:t>
      </w:r>
    </w:p>
    <w:p w:rsidR="001D72CC" w:rsidRPr="001D72CC" w:rsidRDefault="001D72CC" w:rsidP="001D72CC">
      <w:pPr>
        <w:pStyle w:val="ListParagraph"/>
        <w:numPr>
          <w:ilvl w:val="0"/>
          <w:numId w:val="23"/>
        </w:numPr>
      </w:pPr>
      <w:r w:rsidRPr="001D72CC">
        <w:t xml:space="preserve">Detoxifying waste </w:t>
      </w:r>
      <w:r w:rsidR="00EA43E3">
        <w:t>in</w:t>
      </w:r>
      <w:r w:rsidR="00EA43E3" w:rsidRPr="001D72CC">
        <w:t xml:space="preserve"> </w:t>
      </w:r>
      <w:r w:rsidRPr="001D72CC">
        <w:t>the cells or foreign components that may enter the cell</w:t>
      </w:r>
    </w:p>
    <w:p w:rsidR="001D72CC" w:rsidRPr="001D72CC" w:rsidRDefault="001B084A" w:rsidP="001D72CC">
      <w:pPr>
        <w:pStyle w:val="ListParagraph"/>
        <w:numPr>
          <w:ilvl w:val="0"/>
          <w:numId w:val="23"/>
        </w:numPr>
      </w:pPr>
      <w:r w:rsidRPr="001D72CC">
        <w:t>Stor</w:t>
      </w:r>
      <w:r>
        <w:t>ing</w:t>
      </w:r>
      <w:r w:rsidRPr="001D72CC">
        <w:t xml:space="preserve"> </w:t>
      </w:r>
      <w:r w:rsidR="001D72CC" w:rsidRPr="001D72CC">
        <w:t>carbohydrates and fats and metabolism via enzymatic biochemical reactions</w:t>
      </w:r>
    </w:p>
    <w:p w:rsidR="001D72CC" w:rsidRPr="001D72CC" w:rsidRDefault="001B084A" w:rsidP="001D72CC">
      <w:pPr>
        <w:pStyle w:val="ListParagraph"/>
        <w:numPr>
          <w:ilvl w:val="0"/>
          <w:numId w:val="23"/>
        </w:numPr>
      </w:pPr>
      <w:r w:rsidRPr="001D72CC">
        <w:t>Synthesiz</w:t>
      </w:r>
      <w:r>
        <w:t>ing</w:t>
      </w:r>
      <w:r w:rsidRPr="001D72CC">
        <w:t xml:space="preserve"> </w:t>
      </w:r>
      <w:r w:rsidR="001D72CC" w:rsidRPr="001D72CC">
        <w:t xml:space="preserve">steroidal hormones and </w:t>
      </w:r>
      <w:r w:rsidRPr="001D72CC">
        <w:t>remov</w:t>
      </w:r>
      <w:r>
        <w:t>ing</w:t>
      </w:r>
      <w:r w:rsidRPr="001D72CC">
        <w:t xml:space="preserve"> </w:t>
      </w:r>
      <w:r w:rsidR="001D72CC" w:rsidRPr="001D72CC">
        <w:t>toxic substances from the cell</w:t>
      </w:r>
    </w:p>
    <w:p w:rsidR="003E3D56" w:rsidRDefault="001D72CC" w:rsidP="001D72CC">
      <w:r w:rsidRPr="001D72CC">
        <w:t>As the work on the infant continues, further results are returned from the lab</w:t>
      </w:r>
      <w:r w:rsidR="001B084A">
        <w:t>oratory</w:t>
      </w:r>
      <w:r w:rsidRPr="001D72CC">
        <w:t>, and the mother continues to clarify her baby’s disease. She is primarily affected via her muscles, brain, and nerves. These areas typically use more energy than other parts of the body.</w:t>
      </w:r>
    </w:p>
    <w:p w:rsidR="003E3D56" w:rsidRDefault="001D72CC" w:rsidP="001D72CC">
      <w:r w:rsidRPr="001D72CC">
        <w:t>For cells to function, they must be able to extract and use the chemical energy contained within the structure of organic molecules. Chemical energy is created through metabolism. Catabolism is a metabolic pathway that breaks molecules down and releases energy.</w:t>
      </w:r>
    </w:p>
    <w:p w:rsidR="003E3D56" w:rsidRDefault="001D72CC" w:rsidP="001D72CC">
      <w:r w:rsidRPr="001D72CC">
        <w:lastRenderedPageBreak/>
        <w:t>Mitochondria produce energy from carbohydrates, lipids</w:t>
      </w:r>
      <w:r w:rsidR="001B084A">
        <w:t>,</w:t>
      </w:r>
      <w:r w:rsidRPr="001D72CC">
        <w:t xml:space="preserve"> and proteins and transfer that energy via a transport molecule such as ATP.</w:t>
      </w:r>
    </w:p>
    <w:p w:rsidR="001D72CC" w:rsidRPr="001D72CC" w:rsidRDefault="001D72CC" w:rsidP="001D72CC">
      <w:r w:rsidRPr="001D72CC">
        <w:t>The process of catabolism involves three phases in which order:</w:t>
      </w:r>
    </w:p>
    <w:p w:rsidR="001D72CC" w:rsidRPr="00101D7B" w:rsidRDefault="001D72CC" w:rsidP="001D72CC">
      <w:pPr>
        <w:pStyle w:val="ListParagraph"/>
        <w:numPr>
          <w:ilvl w:val="0"/>
          <w:numId w:val="24"/>
        </w:numPr>
        <w:rPr>
          <w:b/>
        </w:rPr>
      </w:pPr>
      <w:r w:rsidRPr="00101D7B">
        <w:rPr>
          <w:b/>
        </w:rPr>
        <w:t>Digestion, glycolysis, and Krebs cycle</w:t>
      </w:r>
    </w:p>
    <w:p w:rsidR="001D72CC" w:rsidRPr="001D72CC" w:rsidRDefault="001D72CC" w:rsidP="001D72CC">
      <w:pPr>
        <w:pStyle w:val="ListParagraph"/>
        <w:numPr>
          <w:ilvl w:val="0"/>
          <w:numId w:val="24"/>
        </w:numPr>
      </w:pPr>
      <w:r w:rsidRPr="001D72CC">
        <w:t>Krebs cycle, osmosis, and mediated transport</w:t>
      </w:r>
    </w:p>
    <w:p w:rsidR="001D72CC" w:rsidRPr="001D72CC" w:rsidRDefault="001D72CC" w:rsidP="001D72CC">
      <w:pPr>
        <w:pStyle w:val="ListParagraph"/>
        <w:numPr>
          <w:ilvl w:val="0"/>
          <w:numId w:val="24"/>
        </w:numPr>
      </w:pPr>
      <w:r w:rsidRPr="001D72CC">
        <w:t>Oxidative phosphorylation, transfer reaction, and citric acid cycle</w:t>
      </w:r>
    </w:p>
    <w:p w:rsidR="00E60132" w:rsidRPr="006F500F" w:rsidRDefault="001D72CC" w:rsidP="001B084A">
      <w:pPr>
        <w:pStyle w:val="ListParagraph"/>
        <w:numPr>
          <w:ilvl w:val="0"/>
          <w:numId w:val="24"/>
        </w:numPr>
      </w:pPr>
      <w:r w:rsidRPr="001D72CC">
        <w:t>Citric acid cycle, passive transport, and diffusion</w:t>
      </w:r>
      <w:bookmarkStart w:id="0" w:name="_GoBack"/>
      <w:bookmarkEnd w:id="0"/>
    </w:p>
    <w:sectPr w:rsidR="00E60132" w:rsidRPr="006F500F" w:rsidSect="00966A3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A85" w:rsidRDefault="00E20A85" w:rsidP="004459E1">
      <w:pPr>
        <w:spacing w:after="0" w:line="240" w:lineRule="auto"/>
      </w:pPr>
      <w:r>
        <w:separator/>
      </w:r>
    </w:p>
  </w:endnote>
  <w:endnote w:type="continuationSeparator" w:id="0">
    <w:p w:rsidR="00E20A85" w:rsidRDefault="00E20A85" w:rsidP="0044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Medium">
    <w:altName w:val="Times New Roman"/>
    <w:panose1 w:val="00000000000000000000"/>
    <w:charset w:val="00"/>
    <w:family w:val="auto"/>
    <w:notTrueType/>
    <w:pitch w:val="default"/>
    <w:sig w:usb0="00000003" w:usb1="00000000" w:usb2="00000000" w:usb3="00000000" w:csb0="00000001" w:csb1="00000000"/>
  </w:font>
  <w:font w:name="HelveticaNeue-Roman">
    <w:altName w:val="Cambria"/>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0E1" w:rsidRDefault="006510E1" w:rsidP="003E3D56">
    <w:pPr>
      <w:autoSpaceDE w:val="0"/>
      <w:autoSpaceDN w:val="0"/>
      <w:adjustRightInd w:val="0"/>
      <w:spacing w:after="0" w:line="240" w:lineRule="auto"/>
      <w:rPr>
        <w:rFonts w:ascii="Tahoma" w:hAnsi="Tahoma" w:cs="Tahoma"/>
        <w:color w:val="000000"/>
        <w:sz w:val="20"/>
        <w:szCs w:val="20"/>
      </w:rPr>
    </w:pPr>
  </w:p>
  <w:p w:rsidR="006510E1" w:rsidRPr="006C78B1" w:rsidRDefault="006510E1" w:rsidP="003E3D56">
    <w:pPr>
      <w:autoSpaceDE w:val="0"/>
      <w:autoSpaceDN w:val="0"/>
      <w:adjustRightInd w:val="0"/>
      <w:spacing w:after="0" w:line="240" w:lineRule="auto"/>
      <w:jc w:val="right"/>
      <w:rPr>
        <w:rFonts w:ascii="Tahoma" w:hAnsi="Tahoma" w:cs="Tahoma"/>
        <w:sz w:val="20"/>
        <w:szCs w:val="20"/>
      </w:rPr>
    </w:pPr>
    <w:r>
      <w:rPr>
        <w:noProof/>
      </w:rPr>
      <w:drawing>
        <wp:anchor distT="0" distB="0" distL="114300" distR="114300" simplePos="0" relativeHeight="251656192" behindDoc="0" locked="0" layoutInCell="1" allowOverlap="1" wp14:anchorId="13A20D3C" wp14:editId="4AE274D6">
          <wp:simplePos x="0" y="0"/>
          <wp:positionH relativeFrom="column">
            <wp:posOffset>19050</wp:posOffset>
          </wp:positionH>
          <wp:positionV relativeFrom="paragraph">
            <wp:posOffset>-86995</wp:posOffset>
          </wp:positionV>
          <wp:extent cx="713105" cy="282575"/>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282575"/>
                  </a:xfrm>
                  <a:prstGeom prst="rect">
                    <a:avLst/>
                  </a:prstGeom>
                  <a:noFill/>
                  <a:ln>
                    <a:noFill/>
                  </a:ln>
                </pic:spPr>
              </pic:pic>
            </a:graphicData>
          </a:graphic>
        </wp:anchor>
      </w:drawing>
    </w:r>
    <w:r>
      <w:rPr>
        <w:rFonts w:ascii="Tahoma" w:hAnsi="Tahoma" w:cs="Tahoma"/>
        <w:color w:val="000000"/>
        <w:sz w:val="20"/>
        <w:szCs w:val="20"/>
      </w:rPr>
      <w:tab/>
    </w:r>
    <w:r>
      <w:rPr>
        <w:rFonts w:ascii="Arial" w:hAnsi="Arial" w:cs="Arial"/>
        <w:color w:val="000000"/>
        <w:sz w:val="16"/>
        <w:szCs w:val="16"/>
      </w:rPr>
      <w:t>Pathophysiology</w:t>
    </w:r>
    <w:r w:rsidRPr="00C020CB">
      <w:rPr>
        <w:rFonts w:ascii="Arial" w:hAnsi="Arial" w:cs="Arial"/>
        <w:color w:val="000000"/>
        <w:sz w:val="16"/>
        <w:szCs w:val="16"/>
      </w:rPr>
      <w:t xml:space="preserve">: </w:t>
    </w:r>
    <w:r>
      <w:rPr>
        <w:rFonts w:ascii="Arial" w:hAnsi="Arial" w:cs="Arial"/>
        <w:color w:val="000000"/>
        <w:sz w:val="16"/>
        <w:szCs w:val="16"/>
      </w:rPr>
      <w:t>7</w:t>
    </w:r>
    <w:r w:rsidRPr="00C020CB">
      <w:rPr>
        <w:rFonts w:ascii="Arial" w:hAnsi="Arial" w:cs="Arial"/>
        <w:color w:val="000000"/>
        <w:sz w:val="16"/>
        <w:szCs w:val="16"/>
      </w:rPr>
      <w:t>th Edition</w:t>
    </w:r>
    <w:r>
      <w:rPr>
        <w:rFonts w:ascii="Tahoma" w:hAnsi="Tahoma" w:cs="Tahoma"/>
        <w:sz w:val="20"/>
        <w:szCs w:val="20"/>
      </w:rPr>
      <w:pict>
        <v:rect id="_x0000_i1025" style="width:0;height:1.5pt" o:hralign="center" o:hrstd="t" o:hr="t" fillcolor="#a0a0a0" stroked="f"/>
      </w:pict>
    </w:r>
  </w:p>
  <w:p w:rsidR="006510E1" w:rsidRPr="003E3D56" w:rsidRDefault="006510E1" w:rsidP="003E3D56">
    <w:pPr>
      <w:tabs>
        <w:tab w:val="right" w:pos="9360"/>
      </w:tabs>
      <w:autoSpaceDE w:val="0"/>
      <w:autoSpaceDN w:val="0"/>
      <w:adjustRightInd w:val="0"/>
      <w:spacing w:after="0" w:line="240" w:lineRule="auto"/>
      <w:rPr>
        <w:rFonts w:ascii="Arial" w:hAnsi="Arial" w:cs="Arial"/>
        <w:color w:val="1E487C"/>
        <w:sz w:val="16"/>
        <w:szCs w:val="16"/>
      </w:rPr>
    </w:pPr>
    <w:r w:rsidRPr="00C020CB">
      <w:rPr>
        <w:rFonts w:ascii="Arial" w:hAnsi="Arial" w:cs="Arial"/>
        <w:color w:val="000000"/>
        <w:sz w:val="16"/>
        <w:szCs w:val="16"/>
      </w:rPr>
      <w:t>Elsevier items and derived items © 201</w:t>
    </w:r>
    <w:r>
      <w:rPr>
        <w:rFonts w:ascii="Arial" w:hAnsi="Arial" w:cs="Arial"/>
        <w:color w:val="000000"/>
        <w:sz w:val="16"/>
        <w:szCs w:val="16"/>
      </w:rPr>
      <w:t>5</w:t>
    </w:r>
    <w:r w:rsidRPr="00C020CB">
      <w:rPr>
        <w:rFonts w:ascii="Arial" w:hAnsi="Arial" w:cs="Arial"/>
        <w:color w:val="000000"/>
        <w:sz w:val="16"/>
        <w:szCs w:val="16"/>
      </w:rPr>
      <w:t>, 20</w:t>
    </w:r>
    <w:r>
      <w:rPr>
        <w:rFonts w:ascii="Arial" w:hAnsi="Arial" w:cs="Arial"/>
        <w:color w:val="000000"/>
        <w:sz w:val="16"/>
        <w:szCs w:val="16"/>
      </w:rPr>
      <w:t>10</w:t>
    </w:r>
    <w:r w:rsidRPr="00C020CB">
      <w:rPr>
        <w:rFonts w:ascii="Arial" w:hAnsi="Arial" w:cs="Arial"/>
        <w:color w:val="000000"/>
        <w:sz w:val="16"/>
        <w:szCs w:val="16"/>
      </w:rPr>
      <w:t>, 200</w:t>
    </w:r>
    <w:r>
      <w:rPr>
        <w:rFonts w:ascii="Arial" w:hAnsi="Arial" w:cs="Arial"/>
        <w:color w:val="000000"/>
        <w:sz w:val="16"/>
        <w:szCs w:val="16"/>
      </w:rPr>
      <w:t>6</w:t>
    </w:r>
    <w:r w:rsidRPr="00C020CB">
      <w:rPr>
        <w:rFonts w:ascii="Arial" w:hAnsi="Arial" w:cs="Arial"/>
        <w:color w:val="000000"/>
        <w:sz w:val="16"/>
        <w:szCs w:val="16"/>
      </w:rPr>
      <w:t xml:space="preserve"> by </w:t>
    </w:r>
    <w:r>
      <w:rPr>
        <w:rFonts w:ascii="Arial" w:hAnsi="Arial" w:cs="Arial"/>
        <w:color w:val="000000"/>
        <w:sz w:val="16"/>
        <w:szCs w:val="16"/>
      </w:rPr>
      <w:t>Mosby, Inc.</w:t>
    </w:r>
    <w:r w:rsidRPr="00C020CB">
      <w:rPr>
        <w:rFonts w:ascii="Arial" w:hAnsi="Arial" w:cs="Arial"/>
        <w:color w:val="000000"/>
        <w:sz w:val="16"/>
        <w:szCs w:val="16"/>
      </w:rPr>
      <w:t xml:space="preserve">, an </w:t>
    </w:r>
    <w:r>
      <w:rPr>
        <w:rFonts w:ascii="Arial" w:hAnsi="Arial" w:cs="Arial"/>
        <w:color w:val="000000"/>
        <w:sz w:val="16"/>
        <w:szCs w:val="16"/>
      </w:rPr>
      <w:t xml:space="preserve">affiliate </w:t>
    </w:r>
    <w:r w:rsidRPr="00C020CB">
      <w:rPr>
        <w:rFonts w:ascii="Arial" w:hAnsi="Arial" w:cs="Arial"/>
        <w:color w:val="000000"/>
        <w:sz w:val="16"/>
        <w:szCs w:val="16"/>
      </w:rPr>
      <w:t>of Elsevier Inc.</w:t>
    </w:r>
    <w:r>
      <w:rPr>
        <w:rFonts w:ascii="Arial" w:hAnsi="Arial" w:cs="Arial"/>
        <w:color w:val="000000"/>
        <w:sz w:val="16"/>
        <w:szCs w:val="16"/>
      </w:rPr>
      <w:tab/>
    </w:r>
    <w:proofErr w:type="spellStart"/>
    <w:r>
      <w:rPr>
        <w:rFonts w:ascii="Arial" w:hAnsi="Arial" w:cs="Arial"/>
        <w:color w:val="000000"/>
        <w:sz w:val="16"/>
        <w:szCs w:val="16"/>
      </w:rPr>
      <w:t>McCance-Heuther</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0E1" w:rsidRDefault="006510E1" w:rsidP="009B4B97">
    <w:pPr>
      <w:autoSpaceDE w:val="0"/>
      <w:autoSpaceDN w:val="0"/>
      <w:adjustRightInd w:val="0"/>
      <w:spacing w:after="0" w:line="240" w:lineRule="auto"/>
      <w:rPr>
        <w:rFonts w:ascii="Tahoma" w:hAnsi="Tahoma" w:cs="Tahoma"/>
        <w:color w:val="000000"/>
        <w:sz w:val="20"/>
        <w:szCs w:val="20"/>
      </w:rPr>
    </w:pPr>
  </w:p>
  <w:p w:rsidR="006510E1" w:rsidRPr="006C78B1" w:rsidRDefault="006510E1" w:rsidP="009B4B97">
    <w:pPr>
      <w:autoSpaceDE w:val="0"/>
      <w:autoSpaceDN w:val="0"/>
      <w:adjustRightInd w:val="0"/>
      <w:spacing w:after="0" w:line="240" w:lineRule="auto"/>
      <w:jc w:val="right"/>
      <w:rPr>
        <w:rFonts w:ascii="Tahoma" w:hAnsi="Tahoma" w:cs="Tahoma"/>
        <w:sz w:val="20"/>
        <w:szCs w:val="20"/>
      </w:rPr>
    </w:pPr>
    <w:r>
      <w:rPr>
        <w:noProof/>
      </w:rPr>
      <w:drawing>
        <wp:anchor distT="0" distB="0" distL="114300" distR="114300" simplePos="0" relativeHeight="251659264" behindDoc="0" locked="0" layoutInCell="1" allowOverlap="1" wp14:anchorId="6CA91EDD" wp14:editId="2F11FE6B">
          <wp:simplePos x="0" y="0"/>
          <wp:positionH relativeFrom="column">
            <wp:posOffset>19050</wp:posOffset>
          </wp:positionH>
          <wp:positionV relativeFrom="paragraph">
            <wp:posOffset>-86995</wp:posOffset>
          </wp:positionV>
          <wp:extent cx="713105" cy="282575"/>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105" cy="282575"/>
                  </a:xfrm>
                  <a:prstGeom prst="rect">
                    <a:avLst/>
                  </a:prstGeom>
                  <a:noFill/>
                  <a:ln>
                    <a:noFill/>
                  </a:ln>
                </pic:spPr>
              </pic:pic>
            </a:graphicData>
          </a:graphic>
        </wp:anchor>
      </w:drawing>
    </w:r>
    <w:r>
      <w:rPr>
        <w:rFonts w:ascii="Tahoma" w:hAnsi="Tahoma" w:cs="Tahoma"/>
        <w:color w:val="000000"/>
        <w:sz w:val="20"/>
        <w:szCs w:val="20"/>
      </w:rPr>
      <w:tab/>
    </w:r>
    <w:r>
      <w:rPr>
        <w:rFonts w:ascii="Arial" w:hAnsi="Arial" w:cs="Arial"/>
        <w:color w:val="000000"/>
        <w:sz w:val="16"/>
        <w:szCs w:val="16"/>
      </w:rPr>
      <w:t>Pathophysiology</w:t>
    </w:r>
    <w:r w:rsidRPr="00C020CB">
      <w:rPr>
        <w:rFonts w:ascii="Arial" w:hAnsi="Arial" w:cs="Arial"/>
        <w:color w:val="000000"/>
        <w:sz w:val="16"/>
        <w:szCs w:val="16"/>
      </w:rPr>
      <w:t xml:space="preserve">: </w:t>
    </w:r>
    <w:r>
      <w:rPr>
        <w:rFonts w:ascii="Arial" w:hAnsi="Arial" w:cs="Arial"/>
        <w:color w:val="000000"/>
        <w:sz w:val="16"/>
        <w:szCs w:val="16"/>
      </w:rPr>
      <w:t>7</w:t>
    </w:r>
    <w:r w:rsidRPr="00C020CB">
      <w:rPr>
        <w:rFonts w:ascii="Arial" w:hAnsi="Arial" w:cs="Arial"/>
        <w:color w:val="000000"/>
        <w:sz w:val="16"/>
        <w:szCs w:val="16"/>
      </w:rPr>
      <w:t>th Edition</w:t>
    </w:r>
    <w:r>
      <w:rPr>
        <w:rFonts w:ascii="Tahoma" w:hAnsi="Tahoma" w:cs="Tahoma"/>
        <w:sz w:val="20"/>
        <w:szCs w:val="20"/>
      </w:rPr>
      <w:pict>
        <v:rect id="_x0000_i1026" style="width:0;height:1.5pt" o:hralign="center" o:hrstd="t" o:hr="t" fillcolor="#a0a0a0" stroked="f"/>
      </w:pict>
    </w:r>
  </w:p>
  <w:p w:rsidR="006510E1" w:rsidRPr="009B4B97" w:rsidRDefault="006510E1" w:rsidP="009B4B97">
    <w:pPr>
      <w:tabs>
        <w:tab w:val="right" w:pos="9360"/>
      </w:tabs>
      <w:autoSpaceDE w:val="0"/>
      <w:autoSpaceDN w:val="0"/>
      <w:adjustRightInd w:val="0"/>
      <w:spacing w:after="0" w:line="240" w:lineRule="auto"/>
      <w:rPr>
        <w:rFonts w:ascii="Arial" w:hAnsi="Arial" w:cs="Arial"/>
        <w:color w:val="1E487C"/>
        <w:sz w:val="16"/>
        <w:szCs w:val="16"/>
      </w:rPr>
    </w:pPr>
    <w:r w:rsidRPr="00C020CB">
      <w:rPr>
        <w:rFonts w:ascii="Arial" w:hAnsi="Arial" w:cs="Arial"/>
        <w:color w:val="000000"/>
        <w:sz w:val="16"/>
        <w:szCs w:val="16"/>
      </w:rPr>
      <w:t>Elsevier items and derived items © 201</w:t>
    </w:r>
    <w:r>
      <w:rPr>
        <w:rFonts w:ascii="Arial" w:hAnsi="Arial" w:cs="Arial"/>
        <w:color w:val="000000"/>
        <w:sz w:val="16"/>
        <w:szCs w:val="16"/>
      </w:rPr>
      <w:t>5</w:t>
    </w:r>
    <w:r w:rsidRPr="00C020CB">
      <w:rPr>
        <w:rFonts w:ascii="Arial" w:hAnsi="Arial" w:cs="Arial"/>
        <w:color w:val="000000"/>
        <w:sz w:val="16"/>
        <w:szCs w:val="16"/>
      </w:rPr>
      <w:t>, 20</w:t>
    </w:r>
    <w:r>
      <w:rPr>
        <w:rFonts w:ascii="Arial" w:hAnsi="Arial" w:cs="Arial"/>
        <w:color w:val="000000"/>
        <w:sz w:val="16"/>
        <w:szCs w:val="16"/>
      </w:rPr>
      <w:t>10</w:t>
    </w:r>
    <w:r w:rsidRPr="00C020CB">
      <w:rPr>
        <w:rFonts w:ascii="Arial" w:hAnsi="Arial" w:cs="Arial"/>
        <w:color w:val="000000"/>
        <w:sz w:val="16"/>
        <w:szCs w:val="16"/>
      </w:rPr>
      <w:t>, 200</w:t>
    </w:r>
    <w:r>
      <w:rPr>
        <w:rFonts w:ascii="Arial" w:hAnsi="Arial" w:cs="Arial"/>
        <w:color w:val="000000"/>
        <w:sz w:val="16"/>
        <w:szCs w:val="16"/>
      </w:rPr>
      <w:t>6</w:t>
    </w:r>
    <w:r w:rsidRPr="00C020CB">
      <w:rPr>
        <w:rFonts w:ascii="Arial" w:hAnsi="Arial" w:cs="Arial"/>
        <w:color w:val="000000"/>
        <w:sz w:val="16"/>
        <w:szCs w:val="16"/>
      </w:rPr>
      <w:t xml:space="preserve"> by </w:t>
    </w:r>
    <w:r>
      <w:rPr>
        <w:rFonts w:ascii="Arial" w:hAnsi="Arial" w:cs="Arial"/>
        <w:color w:val="000000"/>
        <w:sz w:val="16"/>
        <w:szCs w:val="16"/>
      </w:rPr>
      <w:t>Mosby, Inc.</w:t>
    </w:r>
    <w:r w:rsidRPr="00C020CB">
      <w:rPr>
        <w:rFonts w:ascii="Arial" w:hAnsi="Arial" w:cs="Arial"/>
        <w:color w:val="000000"/>
        <w:sz w:val="16"/>
        <w:szCs w:val="16"/>
      </w:rPr>
      <w:t xml:space="preserve">, an </w:t>
    </w:r>
    <w:r>
      <w:rPr>
        <w:rFonts w:ascii="Arial" w:hAnsi="Arial" w:cs="Arial"/>
        <w:color w:val="000000"/>
        <w:sz w:val="16"/>
        <w:szCs w:val="16"/>
      </w:rPr>
      <w:t xml:space="preserve">affiliate </w:t>
    </w:r>
    <w:r w:rsidRPr="00C020CB">
      <w:rPr>
        <w:rFonts w:ascii="Arial" w:hAnsi="Arial" w:cs="Arial"/>
        <w:color w:val="000000"/>
        <w:sz w:val="16"/>
        <w:szCs w:val="16"/>
      </w:rPr>
      <w:t>of Elsevier Inc.</w:t>
    </w:r>
    <w:r>
      <w:rPr>
        <w:rFonts w:ascii="Arial" w:hAnsi="Arial" w:cs="Arial"/>
        <w:color w:val="000000"/>
        <w:sz w:val="16"/>
        <w:szCs w:val="16"/>
      </w:rPr>
      <w:tab/>
    </w:r>
    <w:proofErr w:type="spellStart"/>
    <w:r>
      <w:rPr>
        <w:rFonts w:ascii="Arial" w:hAnsi="Arial" w:cs="Arial"/>
        <w:color w:val="000000"/>
        <w:sz w:val="16"/>
        <w:szCs w:val="16"/>
      </w:rPr>
      <w:t>McCance-Heuther</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A85" w:rsidRDefault="00E20A85" w:rsidP="004459E1">
      <w:pPr>
        <w:spacing w:after="0" w:line="240" w:lineRule="auto"/>
      </w:pPr>
      <w:r>
        <w:separator/>
      </w:r>
    </w:p>
  </w:footnote>
  <w:footnote w:type="continuationSeparator" w:id="0">
    <w:p w:rsidR="00E20A85" w:rsidRDefault="00E20A85" w:rsidP="00445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0E1" w:rsidRPr="009B4B97" w:rsidRDefault="006510E1" w:rsidP="009B4B97">
    <w:pPr>
      <w:pStyle w:val="Header"/>
      <w:tabs>
        <w:tab w:val="clear" w:pos="4680"/>
        <w:tab w:val="clear" w:pos="9360"/>
      </w:tabs>
      <w:rPr>
        <w:rFonts w:ascii="Arial" w:hAnsi="Arial" w:cs="Arial"/>
        <w:sz w:val="20"/>
        <w:szCs w:val="20"/>
      </w:rPr>
    </w:pPr>
    <w:r w:rsidRPr="00627FB0">
      <w:rPr>
        <w:rFonts w:ascii="Arial" w:hAnsi="Arial" w:cs="Arial"/>
        <w:sz w:val="20"/>
        <w:szCs w:val="20"/>
      </w:rPr>
      <w:fldChar w:fldCharType="begin"/>
    </w:r>
    <w:r w:rsidRPr="00627FB0">
      <w:rPr>
        <w:rFonts w:ascii="Arial" w:hAnsi="Arial" w:cs="Arial"/>
        <w:sz w:val="20"/>
        <w:szCs w:val="20"/>
      </w:rPr>
      <w:instrText xml:space="preserve"> PAGE   \* MERGEFORMAT </w:instrText>
    </w:r>
    <w:r w:rsidRPr="00627FB0">
      <w:rPr>
        <w:rFonts w:ascii="Arial" w:hAnsi="Arial" w:cs="Arial"/>
        <w:sz w:val="20"/>
        <w:szCs w:val="20"/>
      </w:rPr>
      <w:fldChar w:fldCharType="separate"/>
    </w:r>
    <w:r w:rsidR="00FE3AE1">
      <w:rPr>
        <w:rFonts w:ascii="Arial" w:hAnsi="Arial" w:cs="Arial"/>
        <w:noProof/>
        <w:sz w:val="20"/>
        <w:szCs w:val="20"/>
      </w:rPr>
      <w:t>12</w:t>
    </w:r>
    <w:r w:rsidRPr="00627FB0">
      <w:rPr>
        <w:rFonts w:ascii="Arial" w:hAnsi="Arial" w:cs="Arial"/>
        <w:sz w:val="20"/>
        <w:szCs w:val="20"/>
      </w:rPr>
      <w:fldChar w:fldCharType="end"/>
    </w:r>
    <w:r>
      <w:rPr>
        <w:rFonts w:ascii="Arial" w:hAnsi="Arial" w:cs="Arial"/>
        <w:noProof/>
        <w:sz w:val="20"/>
        <w:szCs w:val="20"/>
      </w:rPr>
      <w:t> </w:t>
    </w:r>
    <w:r w:rsidRPr="00627FB0">
      <w:rPr>
        <w:rFonts w:ascii="Arial" w:hAnsi="Arial" w:cs="Arial"/>
        <w:sz w:val="18"/>
        <w:szCs w:val="18"/>
      </w:rPr>
      <w:t xml:space="preserve"> </w:t>
    </w:r>
    <w:r>
      <w:rPr>
        <w:rFonts w:ascii="Arial" w:hAnsi="Arial" w:cs="Arial"/>
        <w:sz w:val="18"/>
        <w:szCs w:val="18"/>
      </w:rPr>
      <w:t xml:space="preserve">Chapter 1 </w:t>
    </w:r>
    <w:r>
      <w:rPr>
        <w:rFonts w:ascii="Webdings" w:hAnsi="Webdings" w:cs="Webdings"/>
        <w:sz w:val="18"/>
        <w:szCs w:val="18"/>
      </w:rPr>
      <w:t></w:t>
    </w:r>
    <w:r>
      <w:rPr>
        <w:rFonts w:ascii="Webdings" w:hAnsi="Webdings" w:cs="Webdings"/>
        <w:sz w:val="18"/>
        <w:szCs w:val="18"/>
      </w:rPr>
      <w:t></w:t>
    </w:r>
    <w:r>
      <w:rPr>
        <w:rFonts w:cs="Calibri"/>
        <w:sz w:val="18"/>
        <w:szCs w:val="18"/>
      </w:rPr>
      <w:t xml:space="preserve">Cellular Biology </w:t>
    </w:r>
    <w:r>
      <w:rPr>
        <w:rFonts w:cs="Calibri"/>
        <w:sz w:val="18"/>
        <w:szCs w:val="18"/>
        <w:lang w:val="en-US"/>
      </w:rPr>
      <w:t xml:space="preserve"> </w:t>
    </w:r>
    <w:r>
      <w:rPr>
        <w:rFonts w:ascii="Arial" w:hAnsi="Arial" w:cs="Arial"/>
        <w:sz w:val="18"/>
        <w:szCs w:val="18"/>
      </w:rPr>
      <w:t>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8B4E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45642"/>
    <w:multiLevelType w:val="hybridMultilevel"/>
    <w:tmpl w:val="25E8A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1AF4297"/>
    <w:multiLevelType w:val="hybridMultilevel"/>
    <w:tmpl w:val="AB7AF82C"/>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3">
    <w:nsid w:val="01F958B6"/>
    <w:multiLevelType w:val="hybridMultilevel"/>
    <w:tmpl w:val="2826AC0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
    <w:nsid w:val="04486153"/>
    <w:multiLevelType w:val="hybridMultilevel"/>
    <w:tmpl w:val="13DE94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2B7435"/>
    <w:multiLevelType w:val="hybridMultilevel"/>
    <w:tmpl w:val="ECA62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5955605"/>
    <w:multiLevelType w:val="hybridMultilevel"/>
    <w:tmpl w:val="991C64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85ED4"/>
    <w:multiLevelType w:val="multilevel"/>
    <w:tmpl w:val="2AE63AA4"/>
    <w:lvl w:ilvl="0">
      <w:start w:val="1"/>
      <w:numFmt w:val="decimal"/>
      <w:lvlText w:val="%1."/>
      <w:lvlJc w:val="left"/>
      <w:pPr>
        <w:ind w:left="389" w:hanging="360"/>
      </w:pPr>
      <w:rPr>
        <w:rFonts w:hint="default"/>
        <w:b w:val="0"/>
        <w:bCs w:val="0"/>
        <w:i w:val="0"/>
        <w:iCs w:val="0"/>
      </w:r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8">
    <w:nsid w:val="0AC55172"/>
    <w:multiLevelType w:val="hybridMultilevel"/>
    <w:tmpl w:val="AC025A2E"/>
    <w:lvl w:ilvl="0" w:tplc="FFB466C6">
      <w:start w:val="1"/>
      <w:numFmt w:val="bullet"/>
      <w:lvlText w:val="—"/>
      <w:lvlJc w:val="left"/>
      <w:pPr>
        <w:tabs>
          <w:tab w:val="num" w:pos="360"/>
        </w:tabs>
        <w:ind w:left="648" w:hanging="288"/>
      </w:pPr>
      <w:rPr>
        <w:rFonts w:ascii="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9">
    <w:nsid w:val="0D3D7E50"/>
    <w:multiLevelType w:val="hybridMultilevel"/>
    <w:tmpl w:val="E7D2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287862"/>
    <w:multiLevelType w:val="multilevel"/>
    <w:tmpl w:val="1BFA954A"/>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ind w:left="1685" w:hanging="360"/>
      </w:pPr>
      <w:rPr>
        <w:rFonts w:ascii="Courier New" w:hAnsi="Courier New" w:cs="Courier New" w:hint="default"/>
      </w:rPr>
    </w:lvl>
    <w:lvl w:ilvl="2">
      <w:start w:val="1"/>
      <w:numFmt w:val="bullet"/>
      <w:lvlText w:val=""/>
      <w:lvlJc w:val="left"/>
      <w:pPr>
        <w:ind w:left="2405" w:hanging="360"/>
      </w:pPr>
      <w:rPr>
        <w:rFonts w:ascii="Wingdings" w:hAnsi="Wingdings" w:hint="default"/>
      </w:rPr>
    </w:lvl>
    <w:lvl w:ilvl="3">
      <w:start w:val="1"/>
      <w:numFmt w:val="bullet"/>
      <w:lvlText w:val=""/>
      <w:lvlJc w:val="left"/>
      <w:pPr>
        <w:ind w:left="3125" w:hanging="360"/>
      </w:pPr>
      <w:rPr>
        <w:rFonts w:ascii="Symbol" w:hAnsi="Symbol" w:hint="default"/>
      </w:rPr>
    </w:lvl>
    <w:lvl w:ilvl="4">
      <w:start w:val="1"/>
      <w:numFmt w:val="bullet"/>
      <w:lvlText w:val="o"/>
      <w:lvlJc w:val="left"/>
      <w:pPr>
        <w:ind w:left="3845" w:hanging="360"/>
      </w:pPr>
      <w:rPr>
        <w:rFonts w:ascii="Courier New" w:hAnsi="Courier New" w:cs="Courier New" w:hint="default"/>
      </w:rPr>
    </w:lvl>
    <w:lvl w:ilvl="5">
      <w:start w:val="1"/>
      <w:numFmt w:val="bullet"/>
      <w:lvlText w:val=""/>
      <w:lvlJc w:val="left"/>
      <w:pPr>
        <w:ind w:left="4565" w:hanging="360"/>
      </w:pPr>
      <w:rPr>
        <w:rFonts w:ascii="Wingdings" w:hAnsi="Wingdings" w:hint="default"/>
      </w:rPr>
    </w:lvl>
    <w:lvl w:ilvl="6">
      <w:start w:val="1"/>
      <w:numFmt w:val="bullet"/>
      <w:lvlText w:val=""/>
      <w:lvlJc w:val="left"/>
      <w:pPr>
        <w:ind w:left="5285" w:hanging="360"/>
      </w:pPr>
      <w:rPr>
        <w:rFonts w:ascii="Symbol" w:hAnsi="Symbol" w:hint="default"/>
      </w:rPr>
    </w:lvl>
    <w:lvl w:ilvl="7">
      <w:start w:val="1"/>
      <w:numFmt w:val="bullet"/>
      <w:lvlText w:val="o"/>
      <w:lvlJc w:val="left"/>
      <w:pPr>
        <w:ind w:left="6005" w:hanging="360"/>
      </w:pPr>
      <w:rPr>
        <w:rFonts w:ascii="Courier New" w:hAnsi="Courier New" w:cs="Courier New" w:hint="default"/>
      </w:rPr>
    </w:lvl>
    <w:lvl w:ilvl="8">
      <w:start w:val="1"/>
      <w:numFmt w:val="bullet"/>
      <w:lvlText w:val=""/>
      <w:lvlJc w:val="left"/>
      <w:pPr>
        <w:ind w:left="6725" w:hanging="360"/>
      </w:pPr>
      <w:rPr>
        <w:rFonts w:ascii="Wingdings" w:hAnsi="Wingdings" w:hint="default"/>
      </w:rPr>
    </w:lvl>
  </w:abstractNum>
  <w:abstractNum w:abstractNumId="11">
    <w:nsid w:val="11C269FF"/>
    <w:multiLevelType w:val="hybridMultilevel"/>
    <w:tmpl w:val="E1703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2033931"/>
    <w:multiLevelType w:val="hybridMultilevel"/>
    <w:tmpl w:val="AD2AA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52C5F80"/>
    <w:multiLevelType w:val="hybridMultilevel"/>
    <w:tmpl w:val="8920FF8C"/>
    <w:lvl w:ilvl="0" w:tplc="CEE83CA6">
      <w:start w:val="1"/>
      <w:numFmt w:val="decimal"/>
      <w:lvlText w:val="%1."/>
      <w:lvlJc w:val="left"/>
      <w:pPr>
        <w:ind w:left="389" w:hanging="360"/>
      </w:pPr>
      <w:rPr>
        <w:rFonts w:hint="default"/>
        <w:b w:val="0"/>
        <w:bCs w:val="0"/>
        <w:i w:val="0"/>
        <w:iCs w:val="0"/>
        <w:caps w:val="0"/>
        <w:strike w:val="0"/>
        <w:dstrike w:val="0"/>
        <w:vanish w:val="0"/>
        <w:color w:val="auto"/>
        <w:vertAlign w:val="baseline"/>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4">
    <w:nsid w:val="174864A5"/>
    <w:multiLevelType w:val="hybridMultilevel"/>
    <w:tmpl w:val="0A98EA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A9C1626"/>
    <w:multiLevelType w:val="multilevel"/>
    <w:tmpl w:val="D1F2CB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6">
    <w:nsid w:val="1ACB1196"/>
    <w:multiLevelType w:val="hybridMultilevel"/>
    <w:tmpl w:val="94BA2DA6"/>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17">
    <w:nsid w:val="1B095034"/>
    <w:multiLevelType w:val="hybridMultilevel"/>
    <w:tmpl w:val="4C6406C2"/>
    <w:lvl w:ilvl="0" w:tplc="60D2B316">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8">
    <w:nsid w:val="1BC16F7F"/>
    <w:multiLevelType w:val="multilevel"/>
    <w:tmpl w:val="5D68BA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9">
    <w:nsid w:val="1F0254AB"/>
    <w:multiLevelType w:val="hybridMultilevel"/>
    <w:tmpl w:val="E5AC812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5AD0E6D"/>
    <w:multiLevelType w:val="hybridMultilevel"/>
    <w:tmpl w:val="1E863B8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1">
    <w:nsid w:val="27342E92"/>
    <w:multiLevelType w:val="hybridMultilevel"/>
    <w:tmpl w:val="0562B9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2F3360F7"/>
    <w:multiLevelType w:val="multilevel"/>
    <w:tmpl w:val="4C6406C2"/>
    <w:lvl w:ilvl="0">
      <w:start w:val="1"/>
      <w:numFmt w:val="bullet"/>
      <w:lvlText w:val="—"/>
      <w:lvlJc w:val="left"/>
      <w:pPr>
        <w:ind w:left="360" w:hanging="360"/>
      </w:pPr>
      <w:rPr>
        <w:rFonts w:ascii="Times New Roman" w:hAnsi="Times New Roman" w:cs="Times New Roman" w:hint="default"/>
      </w:rPr>
    </w:lvl>
    <w:lvl w:ilvl="1">
      <w:start w:val="1"/>
      <w:numFmt w:val="bullet"/>
      <w:lvlText w:val="o"/>
      <w:lvlJc w:val="left"/>
      <w:pPr>
        <w:ind w:left="1685" w:hanging="360"/>
      </w:pPr>
      <w:rPr>
        <w:rFonts w:ascii="Courier New" w:hAnsi="Courier New" w:cs="Courier New" w:hint="default"/>
      </w:rPr>
    </w:lvl>
    <w:lvl w:ilvl="2">
      <w:start w:val="1"/>
      <w:numFmt w:val="bullet"/>
      <w:lvlText w:val=""/>
      <w:lvlJc w:val="left"/>
      <w:pPr>
        <w:ind w:left="2405" w:hanging="360"/>
      </w:pPr>
      <w:rPr>
        <w:rFonts w:ascii="Wingdings" w:hAnsi="Wingdings" w:hint="default"/>
      </w:rPr>
    </w:lvl>
    <w:lvl w:ilvl="3">
      <w:start w:val="1"/>
      <w:numFmt w:val="bullet"/>
      <w:lvlText w:val=""/>
      <w:lvlJc w:val="left"/>
      <w:pPr>
        <w:ind w:left="3125" w:hanging="360"/>
      </w:pPr>
      <w:rPr>
        <w:rFonts w:ascii="Symbol" w:hAnsi="Symbol" w:hint="default"/>
      </w:rPr>
    </w:lvl>
    <w:lvl w:ilvl="4">
      <w:start w:val="1"/>
      <w:numFmt w:val="bullet"/>
      <w:lvlText w:val="o"/>
      <w:lvlJc w:val="left"/>
      <w:pPr>
        <w:ind w:left="3845" w:hanging="360"/>
      </w:pPr>
      <w:rPr>
        <w:rFonts w:ascii="Courier New" w:hAnsi="Courier New" w:cs="Courier New" w:hint="default"/>
      </w:rPr>
    </w:lvl>
    <w:lvl w:ilvl="5">
      <w:start w:val="1"/>
      <w:numFmt w:val="bullet"/>
      <w:lvlText w:val=""/>
      <w:lvlJc w:val="left"/>
      <w:pPr>
        <w:ind w:left="4565" w:hanging="360"/>
      </w:pPr>
      <w:rPr>
        <w:rFonts w:ascii="Wingdings" w:hAnsi="Wingdings" w:hint="default"/>
      </w:rPr>
    </w:lvl>
    <w:lvl w:ilvl="6">
      <w:start w:val="1"/>
      <w:numFmt w:val="bullet"/>
      <w:lvlText w:val=""/>
      <w:lvlJc w:val="left"/>
      <w:pPr>
        <w:ind w:left="5285" w:hanging="360"/>
      </w:pPr>
      <w:rPr>
        <w:rFonts w:ascii="Symbol" w:hAnsi="Symbol" w:hint="default"/>
      </w:rPr>
    </w:lvl>
    <w:lvl w:ilvl="7">
      <w:start w:val="1"/>
      <w:numFmt w:val="bullet"/>
      <w:lvlText w:val="o"/>
      <w:lvlJc w:val="left"/>
      <w:pPr>
        <w:ind w:left="6005" w:hanging="360"/>
      </w:pPr>
      <w:rPr>
        <w:rFonts w:ascii="Courier New" w:hAnsi="Courier New" w:cs="Courier New" w:hint="default"/>
      </w:rPr>
    </w:lvl>
    <w:lvl w:ilvl="8">
      <w:start w:val="1"/>
      <w:numFmt w:val="bullet"/>
      <w:lvlText w:val=""/>
      <w:lvlJc w:val="left"/>
      <w:pPr>
        <w:ind w:left="6725" w:hanging="360"/>
      </w:pPr>
      <w:rPr>
        <w:rFonts w:ascii="Wingdings" w:hAnsi="Wingdings" w:hint="default"/>
      </w:rPr>
    </w:lvl>
  </w:abstractNum>
  <w:abstractNum w:abstractNumId="23">
    <w:nsid w:val="30446CC6"/>
    <w:multiLevelType w:val="multilevel"/>
    <w:tmpl w:val="7E6460C2"/>
    <w:lvl w:ilvl="0">
      <w:start w:val="1"/>
      <w:numFmt w:val="decimal"/>
      <w:pStyle w:val="05aObjectivesListTEACH"/>
      <w:lvlText w:val="%1."/>
      <w:lvlJc w:val="left"/>
      <w:pPr>
        <w:ind w:left="360" w:hanging="331"/>
      </w:pPr>
      <w:rPr>
        <w:rFonts w:ascii="Impact" w:hAnsi="Impact"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4A02198"/>
    <w:multiLevelType w:val="hybridMultilevel"/>
    <w:tmpl w:val="21040B1C"/>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25">
    <w:nsid w:val="3AFF1B2A"/>
    <w:multiLevelType w:val="hybridMultilevel"/>
    <w:tmpl w:val="9B9AD672"/>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6">
    <w:nsid w:val="3B23714B"/>
    <w:multiLevelType w:val="hybridMultilevel"/>
    <w:tmpl w:val="1BFA954A"/>
    <w:lvl w:ilvl="0" w:tplc="02246D3E">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27">
    <w:nsid w:val="3D2B61AF"/>
    <w:multiLevelType w:val="hybridMultilevel"/>
    <w:tmpl w:val="7FCC54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4846A1"/>
    <w:multiLevelType w:val="hybridMultilevel"/>
    <w:tmpl w:val="A3162E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3E3C462D"/>
    <w:multiLevelType w:val="hybridMultilevel"/>
    <w:tmpl w:val="CAD86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7D29B2"/>
    <w:multiLevelType w:val="hybridMultilevel"/>
    <w:tmpl w:val="878EF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600D6B"/>
    <w:multiLevelType w:val="hybridMultilevel"/>
    <w:tmpl w:val="490CD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3240F3"/>
    <w:multiLevelType w:val="hybridMultilevel"/>
    <w:tmpl w:val="DB9A4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656975"/>
    <w:multiLevelType w:val="multilevel"/>
    <w:tmpl w:val="830497B0"/>
    <w:lvl w:ilvl="0">
      <w:start w:val="1"/>
      <w:numFmt w:val="bullet"/>
      <w:pStyle w:val="05bBulletedList1TEACH"/>
      <w:lvlText w:val=""/>
      <w:lvlJc w:val="left"/>
      <w:pPr>
        <w:ind w:left="216" w:hanging="187"/>
      </w:pPr>
      <w:rPr>
        <w:rFonts w:ascii="Symbol" w:hAnsi="Symbol" w:hint="default"/>
      </w:rPr>
    </w:lvl>
    <w:lvl w:ilvl="1">
      <w:start w:val="1"/>
      <w:numFmt w:val="bullet"/>
      <w:lvlText w:val=""/>
      <w:lvlJc w:val="left"/>
      <w:pPr>
        <w:ind w:left="576" w:hanging="216"/>
      </w:pPr>
      <w:rPr>
        <w:rFonts w:ascii="Symbol" w:hAnsi="Symbol" w:hint="default"/>
      </w:rPr>
    </w:lvl>
    <w:lvl w:ilvl="2">
      <w:start w:val="1"/>
      <w:numFmt w:val="bullet"/>
      <w:lvlText w:val=""/>
      <w:lvlJc w:val="left"/>
      <w:pPr>
        <w:ind w:left="936" w:hanging="216"/>
      </w:pPr>
      <w:rPr>
        <w:rFonts w:ascii="Symbol" w:hAnsi="Symbol" w:hint="default"/>
      </w:rPr>
    </w:lvl>
    <w:lvl w:ilvl="3">
      <w:start w:val="1"/>
      <w:numFmt w:val="bullet"/>
      <w:lvlText w:val=""/>
      <w:lvlJc w:val="left"/>
      <w:pPr>
        <w:ind w:left="1296" w:hanging="216"/>
      </w:pPr>
      <w:rPr>
        <w:rFonts w:ascii="Symbol" w:hAnsi="Symbol" w:hint="default"/>
      </w:rPr>
    </w:lvl>
    <w:lvl w:ilvl="4">
      <w:start w:val="1"/>
      <w:numFmt w:val="bullet"/>
      <w:lvlText w:val=""/>
      <w:lvlJc w:val="left"/>
      <w:pPr>
        <w:ind w:left="1656" w:hanging="216"/>
      </w:pPr>
      <w:rPr>
        <w:rFonts w:ascii="Symbol" w:hAnsi="Symbol" w:hint="default"/>
      </w:rPr>
    </w:lvl>
    <w:lvl w:ilvl="5">
      <w:start w:val="1"/>
      <w:numFmt w:val="none"/>
      <w:lvlText w:val=""/>
      <w:lvlJc w:val="left"/>
      <w:pPr>
        <w:ind w:left="2016" w:hanging="216"/>
      </w:pPr>
      <w:rPr>
        <w:rFonts w:hint="default"/>
      </w:rPr>
    </w:lvl>
    <w:lvl w:ilvl="6">
      <w:start w:val="1"/>
      <w:numFmt w:val="none"/>
      <w:lvlText w:val="%7"/>
      <w:lvlJc w:val="left"/>
      <w:pPr>
        <w:ind w:left="2376" w:hanging="216"/>
      </w:pPr>
      <w:rPr>
        <w:rFonts w:hint="default"/>
      </w:rPr>
    </w:lvl>
    <w:lvl w:ilvl="7">
      <w:start w:val="1"/>
      <w:numFmt w:val="none"/>
      <w:lvlText w:val="%8"/>
      <w:lvlJc w:val="left"/>
      <w:pPr>
        <w:ind w:left="2736" w:hanging="216"/>
      </w:pPr>
      <w:rPr>
        <w:rFonts w:hint="default"/>
      </w:rPr>
    </w:lvl>
    <w:lvl w:ilvl="8">
      <w:start w:val="1"/>
      <w:numFmt w:val="none"/>
      <w:lvlText w:val="%9"/>
      <w:lvlJc w:val="left"/>
      <w:pPr>
        <w:ind w:left="3096" w:hanging="216"/>
      </w:pPr>
      <w:rPr>
        <w:rFonts w:hint="default"/>
      </w:rPr>
    </w:lvl>
  </w:abstractNum>
  <w:abstractNum w:abstractNumId="34">
    <w:nsid w:val="51DA5FE3"/>
    <w:multiLevelType w:val="hybridMultilevel"/>
    <w:tmpl w:val="8C644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BF1340"/>
    <w:multiLevelType w:val="hybridMultilevel"/>
    <w:tmpl w:val="4E081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8A535F"/>
    <w:multiLevelType w:val="hybridMultilevel"/>
    <w:tmpl w:val="6114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F1042A"/>
    <w:multiLevelType w:val="hybridMultilevel"/>
    <w:tmpl w:val="CB609F50"/>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8">
    <w:nsid w:val="67E21BBE"/>
    <w:multiLevelType w:val="hybridMultilevel"/>
    <w:tmpl w:val="E3A01EEE"/>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39">
    <w:nsid w:val="68083855"/>
    <w:multiLevelType w:val="hybridMultilevel"/>
    <w:tmpl w:val="9BC6A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852641"/>
    <w:multiLevelType w:val="hybridMultilevel"/>
    <w:tmpl w:val="16984C0A"/>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1">
    <w:nsid w:val="6DD96FAC"/>
    <w:multiLevelType w:val="hybridMultilevel"/>
    <w:tmpl w:val="F87EC58E"/>
    <w:lvl w:ilvl="0" w:tplc="04090001">
      <w:start w:val="1"/>
      <w:numFmt w:val="bullet"/>
      <w:lvlText w:val=""/>
      <w:lvlJc w:val="left"/>
      <w:pPr>
        <w:ind w:left="389" w:hanging="360"/>
      </w:pPr>
      <w:rPr>
        <w:rFonts w:ascii="Symbol" w:hAnsi="Symbol" w:hint="default"/>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42">
    <w:nsid w:val="6F6717D4"/>
    <w:multiLevelType w:val="hybridMultilevel"/>
    <w:tmpl w:val="31840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781C6A"/>
    <w:multiLevelType w:val="hybridMultilevel"/>
    <w:tmpl w:val="09CAD976"/>
    <w:lvl w:ilvl="0" w:tplc="0409000F">
      <w:start w:val="1"/>
      <w:numFmt w:val="decimal"/>
      <w:lvlText w:val="%1."/>
      <w:lvlJc w:val="left"/>
      <w:pPr>
        <w:ind w:left="389" w:hanging="360"/>
      </w:p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44">
    <w:nsid w:val="6FC63FAA"/>
    <w:multiLevelType w:val="multilevel"/>
    <w:tmpl w:val="584CDB18"/>
    <w:lvl w:ilvl="0">
      <w:start w:val="1"/>
      <w:numFmt w:val="decimal"/>
      <w:lvlText w:val="%1."/>
      <w:lvlJc w:val="left"/>
      <w:pPr>
        <w:ind w:left="389" w:hanging="360"/>
      </w:pPr>
      <w:rPr>
        <w:rFonts w:hint="default"/>
      </w:r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45">
    <w:nsid w:val="70A82CF3"/>
    <w:multiLevelType w:val="multilevel"/>
    <w:tmpl w:val="C6DEE916"/>
    <w:lvl w:ilvl="0">
      <w:start w:val="1"/>
      <w:numFmt w:val="bullet"/>
      <w:lvlText w:val=""/>
      <w:lvlJc w:val="left"/>
      <w:pPr>
        <w:ind w:left="965" w:hanging="360"/>
      </w:pPr>
      <w:rPr>
        <w:rFonts w:ascii="Symbol" w:hAnsi="Symbol" w:hint="default"/>
      </w:rPr>
    </w:lvl>
    <w:lvl w:ilvl="1">
      <w:start w:val="1"/>
      <w:numFmt w:val="bullet"/>
      <w:lvlText w:val="o"/>
      <w:lvlJc w:val="left"/>
      <w:pPr>
        <w:ind w:left="1685" w:hanging="360"/>
      </w:pPr>
      <w:rPr>
        <w:rFonts w:ascii="Courier New" w:hAnsi="Courier New" w:cs="Courier New" w:hint="default"/>
      </w:rPr>
    </w:lvl>
    <w:lvl w:ilvl="2">
      <w:start w:val="1"/>
      <w:numFmt w:val="bullet"/>
      <w:lvlText w:val=""/>
      <w:lvlJc w:val="left"/>
      <w:pPr>
        <w:ind w:left="2405" w:hanging="360"/>
      </w:pPr>
      <w:rPr>
        <w:rFonts w:ascii="Wingdings" w:hAnsi="Wingdings" w:hint="default"/>
      </w:rPr>
    </w:lvl>
    <w:lvl w:ilvl="3">
      <w:start w:val="1"/>
      <w:numFmt w:val="bullet"/>
      <w:lvlText w:val=""/>
      <w:lvlJc w:val="left"/>
      <w:pPr>
        <w:ind w:left="3125" w:hanging="360"/>
      </w:pPr>
      <w:rPr>
        <w:rFonts w:ascii="Symbol" w:hAnsi="Symbol" w:hint="default"/>
      </w:rPr>
    </w:lvl>
    <w:lvl w:ilvl="4">
      <w:start w:val="1"/>
      <w:numFmt w:val="bullet"/>
      <w:lvlText w:val="o"/>
      <w:lvlJc w:val="left"/>
      <w:pPr>
        <w:ind w:left="3845" w:hanging="360"/>
      </w:pPr>
      <w:rPr>
        <w:rFonts w:ascii="Courier New" w:hAnsi="Courier New" w:cs="Courier New" w:hint="default"/>
      </w:rPr>
    </w:lvl>
    <w:lvl w:ilvl="5">
      <w:start w:val="1"/>
      <w:numFmt w:val="bullet"/>
      <w:lvlText w:val=""/>
      <w:lvlJc w:val="left"/>
      <w:pPr>
        <w:ind w:left="4565" w:hanging="360"/>
      </w:pPr>
      <w:rPr>
        <w:rFonts w:ascii="Wingdings" w:hAnsi="Wingdings" w:hint="default"/>
      </w:rPr>
    </w:lvl>
    <w:lvl w:ilvl="6">
      <w:start w:val="1"/>
      <w:numFmt w:val="bullet"/>
      <w:lvlText w:val=""/>
      <w:lvlJc w:val="left"/>
      <w:pPr>
        <w:ind w:left="5285" w:hanging="360"/>
      </w:pPr>
      <w:rPr>
        <w:rFonts w:ascii="Symbol" w:hAnsi="Symbol" w:hint="default"/>
      </w:rPr>
    </w:lvl>
    <w:lvl w:ilvl="7">
      <w:start w:val="1"/>
      <w:numFmt w:val="bullet"/>
      <w:lvlText w:val="o"/>
      <w:lvlJc w:val="left"/>
      <w:pPr>
        <w:ind w:left="6005" w:hanging="360"/>
      </w:pPr>
      <w:rPr>
        <w:rFonts w:ascii="Courier New" w:hAnsi="Courier New" w:cs="Courier New" w:hint="default"/>
      </w:rPr>
    </w:lvl>
    <w:lvl w:ilvl="8">
      <w:start w:val="1"/>
      <w:numFmt w:val="bullet"/>
      <w:lvlText w:val=""/>
      <w:lvlJc w:val="left"/>
      <w:pPr>
        <w:ind w:left="6725" w:hanging="360"/>
      </w:pPr>
      <w:rPr>
        <w:rFonts w:ascii="Wingdings" w:hAnsi="Wingdings" w:hint="default"/>
      </w:rPr>
    </w:lvl>
  </w:abstractNum>
  <w:abstractNum w:abstractNumId="46">
    <w:nsid w:val="75F62862"/>
    <w:multiLevelType w:val="hybridMultilevel"/>
    <w:tmpl w:val="E7EE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1D7C19"/>
    <w:multiLevelType w:val="hybridMultilevel"/>
    <w:tmpl w:val="9D7C4F6E"/>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8">
    <w:nsid w:val="7F356E04"/>
    <w:multiLevelType w:val="hybridMultilevel"/>
    <w:tmpl w:val="C6DEE916"/>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num w:numId="1">
    <w:abstractNumId w:val="23"/>
  </w:num>
  <w:num w:numId="2">
    <w:abstractNumId w:val="33"/>
  </w:num>
  <w:num w:numId="3">
    <w:abstractNumId w:val="18"/>
  </w:num>
  <w:num w:numId="4">
    <w:abstractNumId w:val="16"/>
  </w:num>
  <w:num w:numId="5">
    <w:abstractNumId w:val="2"/>
  </w:num>
  <w:num w:numId="6">
    <w:abstractNumId w:val="6"/>
  </w:num>
  <w:num w:numId="7">
    <w:abstractNumId w:val="15"/>
  </w:num>
  <w:num w:numId="8">
    <w:abstractNumId w:val="3"/>
  </w:num>
  <w:num w:numId="9">
    <w:abstractNumId w:val="41"/>
  </w:num>
  <w:num w:numId="10">
    <w:abstractNumId w:val="40"/>
  </w:num>
  <w:num w:numId="11">
    <w:abstractNumId w:val="38"/>
  </w:num>
  <w:num w:numId="12">
    <w:abstractNumId w:val="12"/>
  </w:num>
  <w:num w:numId="13">
    <w:abstractNumId w:val="11"/>
  </w:num>
  <w:num w:numId="14">
    <w:abstractNumId w:val="24"/>
  </w:num>
  <w:num w:numId="15">
    <w:abstractNumId w:val="27"/>
  </w:num>
  <w:num w:numId="16">
    <w:abstractNumId w:val="43"/>
  </w:num>
  <w:num w:numId="17">
    <w:abstractNumId w:val="30"/>
  </w:num>
  <w:num w:numId="18">
    <w:abstractNumId w:val="28"/>
  </w:num>
  <w:num w:numId="19">
    <w:abstractNumId w:val="19"/>
  </w:num>
  <w:num w:numId="20">
    <w:abstractNumId w:val="4"/>
  </w:num>
  <w:num w:numId="21">
    <w:abstractNumId w:val="29"/>
  </w:num>
  <w:num w:numId="22">
    <w:abstractNumId w:val="1"/>
  </w:num>
  <w:num w:numId="23">
    <w:abstractNumId w:val="21"/>
  </w:num>
  <w:num w:numId="24">
    <w:abstractNumId w:val="32"/>
  </w:num>
  <w:num w:numId="25">
    <w:abstractNumId w:val="5"/>
  </w:num>
  <w:num w:numId="26">
    <w:abstractNumId w:val="35"/>
  </w:num>
  <w:num w:numId="27">
    <w:abstractNumId w:val="46"/>
  </w:num>
  <w:num w:numId="28">
    <w:abstractNumId w:val="42"/>
  </w:num>
  <w:num w:numId="29">
    <w:abstractNumId w:val="36"/>
  </w:num>
  <w:num w:numId="30">
    <w:abstractNumId w:val="9"/>
  </w:num>
  <w:num w:numId="31">
    <w:abstractNumId w:val="34"/>
  </w:num>
  <w:num w:numId="32">
    <w:abstractNumId w:val="14"/>
  </w:num>
  <w:num w:numId="33">
    <w:abstractNumId w:val="31"/>
  </w:num>
  <w:num w:numId="34">
    <w:abstractNumId w:val="39"/>
  </w:num>
  <w:num w:numId="35">
    <w:abstractNumId w:val="0"/>
  </w:num>
  <w:num w:numId="36">
    <w:abstractNumId w:val="37"/>
  </w:num>
  <w:num w:numId="37">
    <w:abstractNumId w:val="13"/>
  </w:num>
  <w:num w:numId="38">
    <w:abstractNumId w:val="44"/>
  </w:num>
  <w:num w:numId="39">
    <w:abstractNumId w:val="7"/>
  </w:num>
  <w:num w:numId="40">
    <w:abstractNumId w:val="47"/>
  </w:num>
  <w:num w:numId="41">
    <w:abstractNumId w:val="25"/>
  </w:num>
  <w:num w:numId="42">
    <w:abstractNumId w:val="20"/>
  </w:num>
  <w:num w:numId="43">
    <w:abstractNumId w:val="48"/>
  </w:num>
  <w:num w:numId="44">
    <w:abstractNumId w:val="45"/>
  </w:num>
  <w:num w:numId="45">
    <w:abstractNumId w:val="17"/>
  </w:num>
  <w:num w:numId="46">
    <w:abstractNumId w:val="22"/>
  </w:num>
  <w:num w:numId="47">
    <w:abstractNumId w:val="26"/>
  </w:num>
  <w:num w:numId="48">
    <w:abstractNumId w:val="1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73"/>
    <w:rsid w:val="0002344C"/>
    <w:rsid w:val="000478A6"/>
    <w:rsid w:val="00066521"/>
    <w:rsid w:val="000670B9"/>
    <w:rsid w:val="00092AE1"/>
    <w:rsid w:val="00093184"/>
    <w:rsid w:val="000C46AC"/>
    <w:rsid w:val="000C729E"/>
    <w:rsid w:val="00101D7B"/>
    <w:rsid w:val="0013064A"/>
    <w:rsid w:val="00132248"/>
    <w:rsid w:val="00153F25"/>
    <w:rsid w:val="00171922"/>
    <w:rsid w:val="00186BF6"/>
    <w:rsid w:val="001A013A"/>
    <w:rsid w:val="001B084A"/>
    <w:rsid w:val="001B594B"/>
    <w:rsid w:val="001B7712"/>
    <w:rsid w:val="001D72CC"/>
    <w:rsid w:val="00221C68"/>
    <w:rsid w:val="002243D8"/>
    <w:rsid w:val="0025119F"/>
    <w:rsid w:val="00262042"/>
    <w:rsid w:val="00277821"/>
    <w:rsid w:val="002855BE"/>
    <w:rsid w:val="00295F61"/>
    <w:rsid w:val="002D21C5"/>
    <w:rsid w:val="002D52B4"/>
    <w:rsid w:val="00303A99"/>
    <w:rsid w:val="00312211"/>
    <w:rsid w:val="00335034"/>
    <w:rsid w:val="003A5EF6"/>
    <w:rsid w:val="003A69B6"/>
    <w:rsid w:val="003B4007"/>
    <w:rsid w:val="003E3D56"/>
    <w:rsid w:val="003F3581"/>
    <w:rsid w:val="003F5646"/>
    <w:rsid w:val="00430217"/>
    <w:rsid w:val="004459E1"/>
    <w:rsid w:val="004608E3"/>
    <w:rsid w:val="00461EF6"/>
    <w:rsid w:val="0048590E"/>
    <w:rsid w:val="00497B2C"/>
    <w:rsid w:val="00497BB7"/>
    <w:rsid w:val="004C4DD7"/>
    <w:rsid w:val="004D500E"/>
    <w:rsid w:val="005217F3"/>
    <w:rsid w:val="0055177C"/>
    <w:rsid w:val="00581564"/>
    <w:rsid w:val="005C321D"/>
    <w:rsid w:val="006447DA"/>
    <w:rsid w:val="006510E1"/>
    <w:rsid w:val="00673CEA"/>
    <w:rsid w:val="006B0FE9"/>
    <w:rsid w:val="006C5419"/>
    <w:rsid w:val="006E1773"/>
    <w:rsid w:val="006F500F"/>
    <w:rsid w:val="00712300"/>
    <w:rsid w:val="00714AC8"/>
    <w:rsid w:val="00735B67"/>
    <w:rsid w:val="007836FF"/>
    <w:rsid w:val="007A6276"/>
    <w:rsid w:val="007D7C73"/>
    <w:rsid w:val="007E6091"/>
    <w:rsid w:val="00821EDD"/>
    <w:rsid w:val="00830397"/>
    <w:rsid w:val="00831F91"/>
    <w:rsid w:val="0087785C"/>
    <w:rsid w:val="00880280"/>
    <w:rsid w:val="0089678B"/>
    <w:rsid w:val="008A138B"/>
    <w:rsid w:val="008A2401"/>
    <w:rsid w:val="008B2929"/>
    <w:rsid w:val="008D1AE4"/>
    <w:rsid w:val="008E06C5"/>
    <w:rsid w:val="00936633"/>
    <w:rsid w:val="00950EDD"/>
    <w:rsid w:val="009522B3"/>
    <w:rsid w:val="00962B79"/>
    <w:rsid w:val="00966A31"/>
    <w:rsid w:val="00971A73"/>
    <w:rsid w:val="009A6E1F"/>
    <w:rsid w:val="009B228F"/>
    <w:rsid w:val="009B4B97"/>
    <w:rsid w:val="009C0EF3"/>
    <w:rsid w:val="009C333E"/>
    <w:rsid w:val="009D2098"/>
    <w:rsid w:val="009F5253"/>
    <w:rsid w:val="00A07B16"/>
    <w:rsid w:val="00A07BFD"/>
    <w:rsid w:val="00A11745"/>
    <w:rsid w:val="00A11EAD"/>
    <w:rsid w:val="00A410B1"/>
    <w:rsid w:val="00A50AB7"/>
    <w:rsid w:val="00A741D9"/>
    <w:rsid w:val="00A82515"/>
    <w:rsid w:val="00AB724F"/>
    <w:rsid w:val="00AC790A"/>
    <w:rsid w:val="00AD4541"/>
    <w:rsid w:val="00AD6FD4"/>
    <w:rsid w:val="00B61D73"/>
    <w:rsid w:val="00B95545"/>
    <w:rsid w:val="00BC25A7"/>
    <w:rsid w:val="00BF41E3"/>
    <w:rsid w:val="00C42037"/>
    <w:rsid w:val="00C52593"/>
    <w:rsid w:val="00C63AFB"/>
    <w:rsid w:val="00CB30F3"/>
    <w:rsid w:val="00CB553C"/>
    <w:rsid w:val="00CC2965"/>
    <w:rsid w:val="00D40BD3"/>
    <w:rsid w:val="00D60661"/>
    <w:rsid w:val="00DA17DE"/>
    <w:rsid w:val="00DB22F5"/>
    <w:rsid w:val="00DC1AD8"/>
    <w:rsid w:val="00DC43A0"/>
    <w:rsid w:val="00E11C42"/>
    <w:rsid w:val="00E17776"/>
    <w:rsid w:val="00E20A85"/>
    <w:rsid w:val="00E550EF"/>
    <w:rsid w:val="00E60132"/>
    <w:rsid w:val="00E95A4A"/>
    <w:rsid w:val="00EA43E3"/>
    <w:rsid w:val="00EE28B6"/>
    <w:rsid w:val="00EF3088"/>
    <w:rsid w:val="00F04C23"/>
    <w:rsid w:val="00F0725F"/>
    <w:rsid w:val="00F22D03"/>
    <w:rsid w:val="00F3430C"/>
    <w:rsid w:val="00F36694"/>
    <w:rsid w:val="00F40FA1"/>
    <w:rsid w:val="00F43924"/>
    <w:rsid w:val="00F43F29"/>
    <w:rsid w:val="00F639A6"/>
    <w:rsid w:val="00F8055A"/>
    <w:rsid w:val="00F9192E"/>
    <w:rsid w:val="00FD3B12"/>
    <w:rsid w:val="00FE3AE1"/>
    <w:rsid w:val="00FE4A6D"/>
    <w:rsid w:val="00FE6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340671D-A05A-49C6-AACE-5DCFD6A96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aBaseFontTEACH">
    <w:name w:val="01a Base Font (TEACH)"/>
    <w:basedOn w:val="Normal"/>
    <w:pPr>
      <w:spacing w:after="0" w:line="240" w:lineRule="auto"/>
      <w:ind w:left="29" w:right="29"/>
    </w:pPr>
    <w:rPr>
      <w:rFonts w:ascii="Arial" w:eastAsia="Times New Roman" w:hAnsi="Arial"/>
      <w:w w:val="0"/>
      <w:sz w:val="20"/>
    </w:rPr>
  </w:style>
  <w:style w:type="paragraph" w:customStyle="1" w:styleId="02aChapterNumberTEACH">
    <w:name w:val="02a Chapter Number (TEACH)"/>
    <w:basedOn w:val="01aBaseFontTEACH"/>
    <w:next w:val="01aBaseFontTEACH"/>
    <w:pPr>
      <w:ind w:right="0"/>
      <w:jc w:val="center"/>
    </w:pPr>
    <w:rPr>
      <w:b/>
      <w:color w:val="FFFFFF"/>
      <w:sz w:val="52"/>
    </w:rPr>
  </w:style>
  <w:style w:type="paragraph" w:customStyle="1" w:styleId="03aChapterTitleTEACH">
    <w:name w:val="03a Chapter Title (TEACH)"/>
    <w:basedOn w:val="01aBaseFontTEACH"/>
    <w:pPr>
      <w:tabs>
        <w:tab w:val="left" w:pos="720"/>
      </w:tabs>
      <w:spacing w:after="40" w:line="340" w:lineRule="exact"/>
    </w:pPr>
    <w:rPr>
      <w:rFonts w:eastAsia="Palatino"/>
      <w:b/>
      <w:bCs/>
      <w:color w:val="FFFFFF"/>
      <w:w w:val="100"/>
      <w:sz w:val="36"/>
      <w:szCs w:val="20"/>
    </w:rPr>
  </w:style>
  <w:style w:type="paragraph" w:customStyle="1" w:styleId="04cBanner1Head-PurpleTEACH">
    <w:name w:val="04c Banner #1 Head - Purple (TEACH)"/>
    <w:basedOn w:val="01aBaseFontTEACH"/>
    <w:next w:val="01aBaseFontTEACH"/>
    <w:pPr>
      <w:shd w:val="clear" w:color="auto" w:fill="8064A2"/>
      <w:tabs>
        <w:tab w:val="left" w:pos="720"/>
      </w:tabs>
      <w:spacing w:before="60" w:after="60" w:line="280" w:lineRule="exact"/>
    </w:pPr>
    <w:rPr>
      <w:b/>
      <w:bCs/>
      <w:caps/>
      <w:color w:val="FFFFFF"/>
      <w:sz w:val="22"/>
      <w:szCs w:val="20"/>
    </w:rPr>
  </w:style>
  <w:style w:type="paragraph" w:customStyle="1" w:styleId="04gReverseTypeHeadTEACH">
    <w:name w:val="04g Reverse Type Head (TEACH)"/>
    <w:basedOn w:val="01aBaseFontTEACH"/>
    <w:next w:val="01aBaseFontTEACH"/>
    <w:pPr>
      <w:tabs>
        <w:tab w:val="right" w:pos="8692"/>
      </w:tabs>
      <w:spacing w:before="40" w:line="220" w:lineRule="exact"/>
    </w:pPr>
    <w:rPr>
      <w:b/>
      <w:bCs/>
      <w:color w:val="FFFFFF"/>
      <w:w w:val="100"/>
      <w:sz w:val="22"/>
      <w:szCs w:val="20"/>
    </w:rPr>
  </w:style>
  <w:style w:type="paragraph" w:customStyle="1" w:styleId="05aObjectivesListTEACH">
    <w:name w:val="05a Objectives List (TEACH)"/>
    <w:basedOn w:val="01aBaseFontTEACH"/>
    <w:pPr>
      <w:numPr>
        <w:numId w:val="1"/>
      </w:numPr>
      <w:tabs>
        <w:tab w:val="num" w:pos="360"/>
      </w:tabs>
      <w:ind w:left="29" w:right="0" w:firstLine="0"/>
    </w:pPr>
  </w:style>
  <w:style w:type="paragraph" w:customStyle="1" w:styleId="05bBulletedList1TEACH">
    <w:name w:val="05b Bulleted List #1 (TEACH)"/>
    <w:basedOn w:val="ListBullet"/>
    <w:pPr>
      <w:numPr>
        <w:numId w:val="2"/>
      </w:numPr>
      <w:spacing w:after="0" w:line="240" w:lineRule="auto"/>
    </w:pPr>
    <w:rPr>
      <w:rFonts w:ascii="Arial" w:eastAsia="Times New Roman" w:hAnsi="Arial"/>
      <w:sz w:val="20"/>
      <w:szCs w:val="24"/>
    </w:rPr>
  </w:style>
  <w:style w:type="paragraph" w:customStyle="1" w:styleId="05cBulletedList2TEACH">
    <w:name w:val="05c Bulleted List #2 (TEACH)"/>
    <w:basedOn w:val="ListBullet2"/>
    <w:pPr>
      <w:numPr>
        <w:ilvl w:val="1"/>
      </w:numPr>
      <w:spacing w:after="0" w:line="240" w:lineRule="auto"/>
      <w:ind w:left="216" w:hanging="187"/>
    </w:pPr>
    <w:rPr>
      <w:rFonts w:ascii="Arial" w:eastAsia="Times New Roman" w:hAnsi="Arial"/>
      <w:sz w:val="20"/>
      <w:szCs w:val="24"/>
    </w:rPr>
  </w:style>
  <w:style w:type="paragraph" w:styleId="Header">
    <w:name w:val="header"/>
    <w:basedOn w:val="Normal"/>
    <w:link w:val="HeaderChar"/>
    <w:uiPriority w:val="99"/>
    <w:unhideWhenUsed/>
    <w:rsid w:val="004459E1"/>
    <w:pPr>
      <w:tabs>
        <w:tab w:val="center" w:pos="4680"/>
        <w:tab w:val="right" w:pos="9360"/>
      </w:tabs>
    </w:pPr>
    <w:rPr>
      <w:lang w:val="x-none" w:eastAsia="x-none"/>
    </w:rPr>
  </w:style>
  <w:style w:type="character" w:customStyle="1" w:styleId="HeaderChar">
    <w:name w:val="Header Char"/>
    <w:link w:val="Header"/>
    <w:uiPriority w:val="99"/>
    <w:rsid w:val="004459E1"/>
    <w:rPr>
      <w:sz w:val="22"/>
      <w:szCs w:val="22"/>
    </w:rPr>
  </w:style>
  <w:style w:type="character" w:customStyle="1" w:styleId="01aBaseFontTEACHChar">
    <w:name w:val="01a Base Font (TEACH) Char"/>
    <w:rPr>
      <w:rFonts w:ascii="Arial" w:eastAsia="Times New Roman" w:hAnsi="Arial" w:cs="Times New Roman"/>
      <w:w w:val="0"/>
      <w:sz w:val="20"/>
    </w:rPr>
  </w:style>
  <w:style w:type="paragraph" w:styleId="ListBullet">
    <w:name w:val="List Bullet"/>
    <w:basedOn w:val="Normal"/>
    <w:semiHidden/>
    <w:unhideWhenUsed/>
    <w:pPr>
      <w:ind w:left="360" w:hanging="331"/>
      <w:contextualSpacing/>
    </w:pPr>
  </w:style>
  <w:style w:type="paragraph" w:styleId="ListBullet2">
    <w:name w:val="List Bullet 2"/>
    <w:basedOn w:val="Normal"/>
    <w:semiHidden/>
    <w:unhideWhenUsed/>
    <w:pPr>
      <w:ind w:left="216" w:hanging="187"/>
      <w:contextualSpacing/>
    </w:p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character" w:customStyle="1" w:styleId="02bObjectiveNumberTEACH">
    <w:name w:val="02b Objective Number (TEACH)"/>
    <w:rPr>
      <w:rFonts w:ascii="Impact" w:hAnsi="Impact"/>
      <w:w w:val="0"/>
      <w:sz w:val="24"/>
      <w:szCs w:val="22"/>
    </w:rPr>
  </w:style>
  <w:style w:type="paragraph" w:customStyle="1" w:styleId="04b2HeadTEACH">
    <w:name w:val="04b #2 Head (TEACH)"/>
    <w:basedOn w:val="01aBaseFontTEACH"/>
    <w:next w:val="01aBaseFontTEACH"/>
    <w:pPr>
      <w:ind w:right="0"/>
    </w:pPr>
    <w:rPr>
      <w:b/>
    </w:rPr>
  </w:style>
  <w:style w:type="character" w:styleId="Hyperlink">
    <w:name w:val="Hyperlink"/>
    <w:unhideWhenUsed/>
    <w:rPr>
      <w:color w:val="000000"/>
      <w:u w:val="single"/>
    </w:rPr>
  </w:style>
  <w:style w:type="paragraph" w:customStyle="1" w:styleId="lp-aheadreversed">
    <w:name w:val="lp-aheadreversed"/>
    <w:basedOn w:val="Normal"/>
    <w:pPr>
      <w:spacing w:after="0" w:line="280" w:lineRule="atLeast"/>
    </w:pPr>
    <w:rPr>
      <w:rFonts w:eastAsia="Times New Roman"/>
      <w:b/>
      <w:bCs/>
      <w:caps/>
      <w:color w:val="FFFFFF"/>
    </w:rPr>
  </w:style>
  <w:style w:type="paragraph" w:customStyle="1" w:styleId="list1">
    <w:name w:val="list1"/>
    <w:basedOn w:val="Normal"/>
    <w:pPr>
      <w:spacing w:after="0" w:line="480" w:lineRule="auto"/>
      <w:ind w:left="720" w:hanging="720"/>
      <w:jc w:val="both"/>
    </w:pPr>
    <w:rPr>
      <w:rFonts w:eastAsia="Times New Roman"/>
      <w:sz w:val="24"/>
      <w:szCs w:val="24"/>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basedOn w:val="DefaultParagraphFont"/>
    <w:semiHidden/>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b/>
      <w:bCs/>
    </w:rPr>
  </w:style>
  <w:style w:type="paragraph" w:styleId="Footer">
    <w:name w:val="footer"/>
    <w:basedOn w:val="Normal"/>
    <w:link w:val="FooterChar"/>
    <w:uiPriority w:val="99"/>
    <w:unhideWhenUsed/>
    <w:rsid w:val="004459E1"/>
    <w:pPr>
      <w:tabs>
        <w:tab w:val="center" w:pos="4680"/>
        <w:tab w:val="right" w:pos="9360"/>
      </w:tabs>
    </w:pPr>
    <w:rPr>
      <w:lang w:val="x-none" w:eastAsia="x-none"/>
    </w:rPr>
  </w:style>
  <w:style w:type="character" w:customStyle="1" w:styleId="FooterChar">
    <w:name w:val="Footer Char"/>
    <w:link w:val="Footer"/>
    <w:uiPriority w:val="99"/>
    <w:rsid w:val="004459E1"/>
    <w:rPr>
      <w:sz w:val="22"/>
      <w:szCs w:val="22"/>
    </w:rPr>
  </w:style>
  <w:style w:type="paragraph" w:styleId="ListParagraph">
    <w:name w:val="List Paragraph"/>
    <w:basedOn w:val="Normal"/>
    <w:uiPriority w:val="34"/>
    <w:qFormat/>
    <w:rsid w:val="001D72CC"/>
    <w:pPr>
      <w:ind w:left="720"/>
      <w:contextualSpacing/>
    </w:pPr>
  </w:style>
  <w:style w:type="paragraph" w:customStyle="1" w:styleId="OutlUnknownlistlevel1">
    <w:name w:val="Outl Unknown list level 1"/>
    <w:basedOn w:val="Normal"/>
    <w:uiPriority w:val="99"/>
    <w:rsid w:val="001D72CC"/>
    <w:pPr>
      <w:widowControl w:val="0"/>
      <w:autoSpaceDE w:val="0"/>
      <w:autoSpaceDN w:val="0"/>
      <w:adjustRightInd w:val="0"/>
      <w:spacing w:after="0" w:line="220" w:lineRule="atLeast"/>
      <w:ind w:left="240" w:hanging="240"/>
      <w:textAlignment w:val="center"/>
    </w:pPr>
    <w:rPr>
      <w:rFonts w:ascii="HelveticaNeue-Medium" w:eastAsia="Times New Roman" w:hAnsi="HelveticaNeue-Medium" w:cs="HelveticaNeue-Medium"/>
      <w:caps/>
      <w:color w:val="B20000"/>
      <w:sz w:val="18"/>
      <w:szCs w:val="18"/>
      <w:lang w:val="en-GB"/>
    </w:rPr>
  </w:style>
  <w:style w:type="paragraph" w:customStyle="1" w:styleId="OutlUnknownlistlevel2D">
    <w:name w:val="Outl Unknown list level 2D"/>
    <w:basedOn w:val="Normal"/>
    <w:uiPriority w:val="99"/>
    <w:rsid w:val="001D72CC"/>
    <w:pPr>
      <w:widowControl w:val="0"/>
      <w:autoSpaceDE w:val="0"/>
      <w:autoSpaceDN w:val="0"/>
      <w:adjustRightInd w:val="0"/>
      <w:spacing w:after="0" w:line="220" w:lineRule="atLeast"/>
      <w:ind w:left="480" w:hanging="240"/>
      <w:textAlignment w:val="center"/>
    </w:pPr>
    <w:rPr>
      <w:rFonts w:ascii="HelveticaNeue-Roman" w:eastAsia="Times New Roman" w:hAnsi="HelveticaNeue-Roman" w:cs="HelveticaNeue-Roman"/>
      <w:color w:val="5900E5"/>
      <w:sz w:val="18"/>
      <w:szCs w:val="18"/>
      <w:lang w:val="en-GB"/>
    </w:rPr>
  </w:style>
  <w:style w:type="character" w:customStyle="1" w:styleId="inf">
    <w:name w:val="inf"/>
    <w:uiPriority w:val="99"/>
    <w:rsid w:val="001D72CC"/>
    <w:rPr>
      <w:color w:val="000000"/>
      <w:vertAlign w:val="subscript"/>
    </w:rPr>
  </w:style>
  <w:style w:type="paragraph" w:customStyle="1" w:styleId="Keyterms">
    <w:name w:val="Key terms"/>
    <w:basedOn w:val="Normal"/>
    <w:uiPriority w:val="99"/>
    <w:rsid w:val="001D72CC"/>
    <w:pPr>
      <w:widowControl w:val="0"/>
      <w:autoSpaceDE w:val="0"/>
      <w:autoSpaceDN w:val="0"/>
      <w:adjustRightInd w:val="0"/>
      <w:spacing w:after="0" w:line="480" w:lineRule="auto"/>
      <w:ind w:left="360" w:hanging="360"/>
      <w:textAlignment w:val="center"/>
    </w:pPr>
    <w:rPr>
      <w:rFonts w:ascii="Times New Roman" w:eastAsia="Times New Roman" w:hAnsi="Times New Roman"/>
      <w:sz w:val="24"/>
      <w:szCs w:val="24"/>
      <w:lang w:val="en-GB"/>
    </w:rPr>
  </w:style>
  <w:style w:type="paragraph" w:customStyle="1" w:styleId="Figtitle">
    <w:name w:val="Fig title"/>
    <w:basedOn w:val="Normal"/>
    <w:next w:val="Normal"/>
    <w:autoRedefine/>
    <w:rsid w:val="009522B3"/>
    <w:pPr>
      <w:widowControl w:val="0"/>
      <w:spacing w:after="0" w:line="480" w:lineRule="auto"/>
    </w:pPr>
    <w:rPr>
      <w:rFonts w:ascii="Times New Roman" w:eastAsia="Times New Roman" w:hAnsi="Times New Roman"/>
      <w:b/>
      <w:sz w:val="24"/>
      <w:szCs w:val="24"/>
    </w:rPr>
  </w:style>
  <w:style w:type="paragraph" w:styleId="BodyText">
    <w:name w:val="Body Text"/>
    <w:basedOn w:val="Normal"/>
    <w:link w:val="BodyTextChar"/>
    <w:uiPriority w:val="99"/>
    <w:rsid w:val="00950EDD"/>
    <w:pPr>
      <w:autoSpaceDE w:val="0"/>
      <w:autoSpaceDN w:val="0"/>
      <w:adjustRightInd w:val="0"/>
      <w:spacing w:after="0" w:line="240" w:lineRule="auto"/>
    </w:pPr>
    <w:rPr>
      <w:rFonts w:ascii="Comic Sans MS" w:eastAsia="Times New Roman" w:hAnsi="Comic Sans MS"/>
      <w:b/>
      <w:bCs/>
      <w:sz w:val="24"/>
      <w:szCs w:val="24"/>
      <w:lang w:val="x-none" w:eastAsia="x-none"/>
    </w:rPr>
  </w:style>
  <w:style w:type="character" w:customStyle="1" w:styleId="BodyTextChar">
    <w:name w:val="Body Text Char"/>
    <w:link w:val="BodyText"/>
    <w:uiPriority w:val="99"/>
    <w:rsid w:val="00950EDD"/>
    <w:rPr>
      <w:rFonts w:ascii="Comic Sans MS" w:eastAsia="Times New Roman" w:hAnsi="Comic Sans MS" w:cs="Comic Sans MS"/>
      <w:b/>
      <w:bCs/>
      <w:sz w:val="24"/>
      <w:szCs w:val="24"/>
    </w:rPr>
  </w:style>
  <w:style w:type="paragraph" w:customStyle="1" w:styleId="Keytermshd">
    <w:name w:val="Key terms hd"/>
    <w:basedOn w:val="Normal"/>
    <w:next w:val="Normal"/>
    <w:uiPriority w:val="99"/>
    <w:rsid w:val="0048590E"/>
    <w:pPr>
      <w:widowControl w:val="0"/>
      <w:spacing w:after="0" w:line="480" w:lineRule="auto"/>
      <w:jc w:val="center"/>
      <w:outlineLvl w:val="5"/>
    </w:pPr>
    <w:rPr>
      <w:rFonts w:ascii="Times New Roman" w:eastAsia="Times New Roman" w:hAnsi="Times New Roman"/>
      <w:b/>
      <w:sz w:val="24"/>
      <w:szCs w:val="24"/>
    </w:rPr>
  </w:style>
  <w:style w:type="character" w:customStyle="1" w:styleId="italic">
    <w:name w:val="italic"/>
    <w:uiPriority w:val="99"/>
    <w:rsid w:val="0048590E"/>
    <w:rPr>
      <w:i/>
      <w:iCs/>
    </w:rPr>
  </w:style>
  <w:style w:type="character" w:customStyle="1" w:styleId="sup">
    <w:name w:val="sup"/>
    <w:uiPriority w:val="99"/>
    <w:rsid w:val="0048590E"/>
    <w:rPr>
      <w:vertAlign w:val="superscript"/>
    </w:rPr>
  </w:style>
  <w:style w:type="paragraph" w:customStyle="1" w:styleId="BOXD1hd">
    <w:name w:val="BOX D 1hd"/>
    <w:basedOn w:val="Normal"/>
    <w:uiPriority w:val="99"/>
    <w:rsid w:val="0048590E"/>
    <w:pPr>
      <w:widowControl w:val="0"/>
      <w:autoSpaceDE w:val="0"/>
      <w:autoSpaceDN w:val="0"/>
      <w:adjustRightInd w:val="0"/>
      <w:spacing w:after="0" w:line="240" w:lineRule="atLeast"/>
      <w:textAlignment w:val="center"/>
    </w:pPr>
    <w:rPr>
      <w:rFonts w:ascii="HelveticaNeue-Medium" w:eastAsia="Times New Roman" w:hAnsi="HelveticaNeue-Medium" w:cs="HelveticaNeue-Medium"/>
      <w:color w:val="000000"/>
      <w:sz w:val="20"/>
      <w:szCs w:val="20"/>
      <w:lang w:val="en-GB"/>
    </w:rPr>
  </w:style>
  <w:style w:type="paragraph" w:customStyle="1" w:styleId="BOXDNumberlistlevel1">
    <w:name w:val="BOX D Number list level 1"/>
    <w:basedOn w:val="Normal"/>
    <w:uiPriority w:val="99"/>
    <w:rsid w:val="0048590E"/>
    <w:pPr>
      <w:widowControl w:val="0"/>
      <w:tabs>
        <w:tab w:val="left" w:pos="360"/>
      </w:tabs>
      <w:autoSpaceDE w:val="0"/>
      <w:autoSpaceDN w:val="0"/>
      <w:adjustRightInd w:val="0"/>
      <w:spacing w:after="0" w:line="480" w:lineRule="auto"/>
      <w:ind w:left="720" w:hanging="720"/>
      <w:textAlignment w:val="center"/>
    </w:pPr>
    <w:rPr>
      <w:rFonts w:ascii="Times New Roman" w:eastAsia="Times New Roman" w:hAnsi="Times New Roman"/>
      <w:sz w:val="24"/>
      <w:szCs w:val="24"/>
    </w:rPr>
  </w:style>
  <w:style w:type="paragraph" w:customStyle="1" w:styleId="textboxtitle">
    <w:name w:val="textboxtitle"/>
    <w:basedOn w:val="Normal"/>
    <w:rsid w:val="0048590E"/>
    <w:pPr>
      <w:suppressAutoHyphens/>
      <w:spacing w:before="120" w:after="0" w:line="480" w:lineRule="auto"/>
    </w:pPr>
    <w:rPr>
      <w:rFonts w:ascii="Times New Roman" w:eastAsia="Times New Roman" w:hAnsi="Times New Roman"/>
      <w:sz w:val="24"/>
      <w:szCs w:val="24"/>
      <w:lang w:eastAsia="ar-SA"/>
    </w:rPr>
  </w:style>
  <w:style w:type="character" w:styleId="FollowedHyperlink">
    <w:name w:val="FollowedHyperlink"/>
    <w:uiPriority w:val="99"/>
    <w:semiHidden/>
    <w:unhideWhenUsed/>
    <w:rsid w:val="00277821"/>
    <w:rPr>
      <w:color w:val="800080"/>
      <w:u w:val="single"/>
    </w:rPr>
  </w:style>
  <w:style w:type="paragraph" w:customStyle="1" w:styleId="xmsonormal">
    <w:name w:val="x_msonormal"/>
    <w:basedOn w:val="Normal"/>
    <w:rsid w:val="00E60132"/>
    <w:pPr>
      <w:spacing w:before="100" w:beforeAutospacing="1" w:after="100" w:afterAutospacing="1" w:line="240" w:lineRule="auto"/>
    </w:pPr>
    <w:rPr>
      <w:rFonts w:ascii="Times New Roman" w:eastAsia="Times New Roman" w:hAnsi="Times New Roman"/>
      <w:sz w:val="24"/>
      <w:szCs w:val="24"/>
    </w:rPr>
  </w:style>
  <w:style w:type="paragraph" w:customStyle="1" w:styleId="xmsolistparagraph">
    <w:name w:val="x_msolistparagraph"/>
    <w:basedOn w:val="Normal"/>
    <w:rsid w:val="00E60132"/>
    <w:pPr>
      <w:spacing w:before="100" w:beforeAutospacing="1" w:after="100" w:afterAutospacing="1" w:line="240" w:lineRule="auto"/>
    </w:pPr>
    <w:rPr>
      <w:rFonts w:ascii="Times New Roman" w:eastAsia="Times New Roman" w:hAnsi="Times New Roman"/>
      <w:sz w:val="24"/>
      <w:szCs w:val="24"/>
    </w:rPr>
  </w:style>
  <w:style w:type="paragraph" w:styleId="Revision">
    <w:name w:val="Revision"/>
    <w:hidden/>
    <w:uiPriority w:val="99"/>
    <w:semiHidden/>
    <w:rsid w:val="008E06C5"/>
    <w:rPr>
      <w:sz w:val="22"/>
      <w:szCs w:val="22"/>
    </w:rPr>
  </w:style>
  <w:style w:type="character" w:customStyle="1" w:styleId="st">
    <w:name w:val="st"/>
    <w:rsid w:val="003E3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44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ursewareobjects.elsevier.com/objects/elr/Lewis/medsurg8e/download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4158-EE85-4446-BF1A-42E09F16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3000</Words>
  <Characters>17105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38</vt:lpstr>
    </vt:vector>
  </TitlesOfParts>
  <Company>Reed Elsevier</Company>
  <LinksUpToDate>false</LinksUpToDate>
  <CharactersWithSpaces>20065</CharactersWithSpaces>
  <SharedDoc>false</SharedDoc>
  <HLinks>
    <vt:vector size="24" baseType="variant">
      <vt:variant>
        <vt:i4>7471214</vt:i4>
      </vt:variant>
      <vt:variant>
        <vt:i4>9</vt:i4>
      </vt:variant>
      <vt:variant>
        <vt:i4>0</vt:i4>
      </vt:variant>
      <vt:variant>
        <vt:i4>5</vt:i4>
      </vt:variant>
      <vt:variant>
        <vt:lpwstr>http://www.nobelprize.org/educational/medicine/2001/index.html</vt:lpwstr>
      </vt:variant>
      <vt:variant>
        <vt:lpwstr/>
      </vt:variant>
      <vt:variant>
        <vt:i4>458810</vt:i4>
      </vt:variant>
      <vt:variant>
        <vt:i4>6</vt:i4>
      </vt:variant>
      <vt:variant>
        <vt:i4>0</vt:i4>
      </vt:variant>
      <vt:variant>
        <vt:i4>5</vt:i4>
      </vt:variant>
      <vt:variant>
        <vt:lpwstr>http://www.biology.arizona.edu/cell_bio/problem_sets/signaling/Index.html</vt:lpwstr>
      </vt:variant>
      <vt:variant>
        <vt:lpwstr/>
      </vt:variant>
      <vt:variant>
        <vt:i4>1310814</vt:i4>
      </vt:variant>
      <vt:variant>
        <vt:i4>3</vt:i4>
      </vt:variant>
      <vt:variant>
        <vt:i4>0</vt:i4>
      </vt:variant>
      <vt:variant>
        <vt:i4>5</vt:i4>
      </vt:variant>
      <vt:variant>
        <vt:lpwstr>http://www.hartnell.edu/tutorials/biology/cells.html</vt:lpwstr>
      </vt:variant>
      <vt:variant>
        <vt:lpwstr/>
      </vt:variant>
      <vt:variant>
        <vt:i4>6225997</vt:i4>
      </vt:variant>
      <vt:variant>
        <vt:i4>0</vt:i4>
      </vt:variant>
      <vt:variant>
        <vt:i4>0</vt:i4>
      </vt:variant>
      <vt:variant>
        <vt:i4>5</vt:i4>
      </vt:variant>
      <vt:variant>
        <vt:lpwstr>http://coursewareobjects.elsevier.com/objects/elr/Lewis/medsurg8e/downloads/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dc:title>
  <dc:creator>Reed Elsevier</dc:creator>
  <cp:lastModifiedBy>Charlene Ketchum</cp:lastModifiedBy>
  <cp:revision>6</cp:revision>
  <dcterms:created xsi:type="dcterms:W3CDTF">2013-07-18T19:34:00Z</dcterms:created>
  <dcterms:modified xsi:type="dcterms:W3CDTF">2013-07-19T02:12:00Z</dcterms:modified>
</cp:coreProperties>
</file>