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many countries were members of the European Union as of May 2016 (prior to Brexit)?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28</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countries was a member of the European Union prior to 2004 but voted to leave the EU in 2016?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Hungary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Italy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was the short-lived import tariff enacted in 1930 that raised rates to an average of 60% on many imports?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Reaganomics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Smoot–Hawley tariff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Blair-Bush tariff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International Equity tariff</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movement of people across borders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resettlement.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guest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fractionalization.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Currently, which of the following countries is the world's largest exporter of goods and services (in terms of dollar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do larger countries tend to have lower ratios of international trade to GDP than smaller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countries tend to have more trade between states or provinces within their borders than smaller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countries tend to have higher tariffs than smaller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countries tend to trade with other larger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countries tend to have larger trade deficits than smaller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Between 2018 and 2019, average U.S. tariffs: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substantially.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decreased substantially.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remained unchanged.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could not be measured.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general, migration is _____ than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controlled and regulated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less desirable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desirable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 reason that a Chinese pork-producing firm recently acquired Smithfield Foods (an American pork-processing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Chinese firm wanted to use its pork-processing techniques to improve Smithfield's pork-processing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Chinese firm's acquisition would help it satisfy a growing demand for pork in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Chinese firm wanted to take advantage of lower wages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Chinese firm wanted to monopolize the U.S. pork-producing industry.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bilateral trade balance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half the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measure of imports only—not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the value of imports and exports between two trading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sum of the value of imports and exports traded between two nations.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main reason for restricting the migration of workers to a high-wage industrial country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low probability of finding a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high skill requirement for a migrant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fear that immigrants from low-wage countries will drive down wages for a country’s own less skilled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possible food shortage scenario that may evolve after immigration.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key difference between an immigrant and a refugee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immigrants are driven by a desire to earn a higher income and refugees are prompted by the poverty and danger of the home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immigration is a matter of personal choice and refugee status is a condition forced on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approval of immigration status takes less time than confirmation of refugee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easier to obtain immigrant status than to gain refugee status.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in value between a nation's total exports and imports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bilateral trade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trade balance.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American tourist buys a ticket to an opera in Paris. The U.S. government classifies this transaction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import of a French opera, a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service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service import.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export of a good.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country has consumption equal to $300 billion, investment equal to $100 billion, and government spending equal to $50 billion, and it imports $150 billion in goods and services and exports $200 billion in goods and services, what is that country’s GDP?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$450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 billion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about the United States–China bilateral trade balance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correct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a good indicator of the inequality of imports and exports between the United States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vastly understates the gap in imports and exports between the United States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may overstate the gap in imports and exports between the United States and China because some material inputs used to produce Chinese exports do not originate in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shows that there is balanced trade between the United States and China.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bilateral trade balance may not report the correct information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data are not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manufacturing required for a single final product is often spread across many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transportation cost has gone up over the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costs of parts and materials are not reported correctly.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about trade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2018, Japan was the largest exporter to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volume among China, Japan, Thailand, and Taiwan is the world's largest.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volume among Chile, Brazil, Argentina, and Mexico is the world's largest.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combined exports of Europe and the Americas account for nearly half of world exports.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country's service exports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restaurant meal purchased by its resident in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equipment or automobiles with a warranty and a service contract sold to a foreign 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ticket on the country's airline sold to a foreign 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resident who migrates to work in another country.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example of “value-added” as an important concept in international trade was the case of imports of iPhones from China. The value-added by China was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value of imported raw and semi-finished materials into China plus the value of the export to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value of the export to the United States minus the total value of raw and semi-finished materials imported into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value of the export plus shipping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the total value of exports to the United States and the total value of imports from the United States.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is measured in “flow” terms when we take into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any form of FDI ownership occurring across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foreign companies owning a company or property in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ownership (adding up over all years) by firms from one country investing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new ownership each year acquired by firms from one country investing in other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about the ratio of total trade to GDP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nations tend to have higher trade/GDP ratios.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Total trade is always larger than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GDP is always larger than total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Countries with higher trade/GDP ratios tend to be smaller.</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relatively new feature of world trade that involves spreading the production process across multiple countries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bilateral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offshoring.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 landscaping.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foreign direct investment.</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has received a great deal of FDI.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Firms such as automakers can take advantage of low wages and also avoid Chinese tariffs if their production is finished in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 government has encouraged domestic firms to buy foreign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Loans to purchase manufacturing facilities in other nations are subsidized by the U.S.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has a system of business that is free from corruption and interference by the Chinese government.</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reason that firms engage in vertical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want to engage in automated production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anticipate higher technology and access to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structure, education, highways, and communications technology are usually better in lower-income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want to take advantage of lower wages in developing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nations have the world's highest volume of international trade with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Canada, Mexico, and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 China, South Korea, and Thailand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member nations of the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Middle Eastern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a foreign resident purchases a good or service from someone in the United States, the transaction is categorized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U.S.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U.S. import.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bilateral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compensating differential.</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average tariff on intra–European Union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a country’s trade to GDP is measured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the trade balance to the country’s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the trade surplus to the country’s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the value of imports and exports (for goods and services) to the country’s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the average value of imports and exports (for goods and services) to the country’s GDP.</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an example of a foreign direct investment (FDI) flow?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purchase of a controlling interest in a foreign firm by a domestic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purchase of stocks or bonds directly from an international dealer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purchase of foreign government bonds by domestic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accounts denominated in foreign currency in foreign banks owned by domestic depositors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the authors of this textbook, when the U.S.–China trade war ends, we should expect: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negative effects to immediately disappear.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worldwide trade patterns to steadily return to exactly the way they were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long-lasting economic impacts with different worldwide trade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to lose its standing as a world economic leader in trade.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should the recorded U.S.–China bilateral trade deficit in goods be interpreted with some caution?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 imports of Chinese products may be produced by U.S. subsidiaries that generate profits for the U.S. parent firms (recorded as U.S. service export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 imports of Chinese products may utilize material inputs that China imports from the United States or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 imports of Chinese products may be produced with capital goods (e.g., machinery) that China imports from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does not record all of its imports from the United States in its trade statistics.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With which country or region does most U.S. foreign direct investment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Latin America</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Import restrictions in the form of import tariffs and import quotas are supported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industrial sector of the tariff-imposing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import sector of the foreign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production sector in the tariff-imposing country that uses imported intermediate 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sector of the tariff-imposing country that produces the final good.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country's GDP is $10 trillion and its overall trade flows are $2 trillion (imports + exports/2),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trade/GDP ratio is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not a successful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GDP needs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trade/GDP ratio is too high.</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Whenever the value of a nation's exports is more than the value of its imports, the nation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balance.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Costs Associated with Phone Supply Chain</w:t>
            </w:r>
          </w:p>
          <w:p>
            <w:pPr>
              <w:pStyle w:val="p"/>
              <w:widowControl w:val="0"/>
              <w:bidi w:val="0"/>
              <w:spacing w:before="0" w:beforeAutospacing="0" w:after="0" w:afterAutospacing="0" w:line="257" w:lineRule="auto"/>
              <w:jc w:val="left"/>
            </w:pPr>
          </w:p>
          <w:tbl>
            <w:tblPr>
              <w:tblW w:w="7725" w:type="dxa"/>
              <w:jc w:val="left"/>
              <w:tblBorders>
                <w:top w:val="nil"/>
                <w:left w:val="nil"/>
                <w:bottom w:val="nil"/>
                <w:right w:val="nil"/>
                <w:insideH w:val="nil"/>
                <w:insideV w:val="nil"/>
              </w:tblBorders>
              <w:tblCellMar>
                <w:top w:w="105" w:type="dxa"/>
                <w:left w:w="105" w:type="dxa"/>
                <w:bottom w:w="105" w:type="dxa"/>
                <w:right w:w="105" w:type="dxa"/>
              </w:tblCellMar>
            </w:tblPr>
            <w:tblGrid>
              <w:gridCol w:w="2581"/>
              <w:gridCol w:w="3553"/>
              <w:gridCol w:w="1591"/>
            </w:tblGrid>
            <w:tr>
              <w:tblPrEx>
                <w:tblW w:w="7725" w:type="dxa"/>
                <w:jc w:val="left"/>
                <w:tblBorders>
                  <w:top w:val="nil"/>
                  <w:left w:val="nil"/>
                  <w:bottom w:val="nil"/>
                  <w:right w:val="nil"/>
                  <w:insideH w:val="nil"/>
                  <w:insideV w:val="nil"/>
                </w:tblBorders>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Component/Process</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Source Country</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Cost in U.S. Dollars</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Hard drive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$75</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Display module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Taiwan</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Video chip</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Controller chip</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Assembly</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Wholesale distribution</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 (Apple)</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Wholesale distribution</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 (AT&amp;T)</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Retail price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300</w:t>
                  </w:r>
                </w:p>
              </w:tc>
            </w:tr>
          </w:tbl>
          <w:p>
            <w:pPr>
              <w:pStyle w:val="p"/>
              <w:widowControl w:val="0"/>
              <w:bidi w:val="0"/>
              <w:spacing w:before="0" w:beforeAutospacing="0" w:after="0" w:afterAutospacing="0" w:line="257" w:lineRule="auto"/>
              <w:jc w:val="left"/>
            </w:pP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Jane Smith, a U.S. citizen, purchased a phone from AT&amp;T for $300. By how much did Jane's transaction affect the U.S.–Japan trade balance?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did not affect it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U.S.–Japan trade balance fell by $750.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U.S.–Japan trade balance rose by $130.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U.S.–Japan trade balance fell by 25%.</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countries is NOT a member of the European Union?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Slovakia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Hungary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Poland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an example of reverse-vertical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Geely—a Chinese automaker—buys Volvo from Ford Motor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Toyota—a Japanese automaker—constructs a truck manufacturing plant in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Chevron—an American petroleum firm—acquires a British petroleum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Motors—an American auto manufacturer—builds a plant in China to supply Buicks to the Chinese market.</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was Africa's share of world exports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58%</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After 1945, world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grew more slowly than in the decade before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grew more rapidly than in the decade before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grew in absolute dollar terms but not as a ratio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fell in both absolute and relative terms.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Between 2018 and 2020 (prior to the coronavirus pandemic), which of the following happened regarding U.S. trade barriers?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significantly reduced trade barriers with its international trading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did not erect any new trade barriers with its trading partners, but it also did not remove existing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erected new trade barriers with its international trading partners, especially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erected new trade barriers with China, but with none of its other international trading partners.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does one determine the “value-added” of a product produced and sold domestically?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Subtract the total value of imported raw and semi-finished materials used in production from the product's total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Add the cost of its transportation to the market to the product's total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Subtract the total value of all raw and semi-finished materials used in its production from the product's total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Subtract the total value of a country's imports from the total value of its exports.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maintain a steady domestic supply of medical equipment, some countries followed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export promotion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export quota trade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import tariff trade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reduction in trade-restrictive policies in general.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war corresponds to a situation in which trading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compete in trading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stop trading with each other completely.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retaliate by increasing import tariffs against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ban import transactions between them.</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decade of the twentieth century had the highest average tariffs worldwide?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1900–09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1930–39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1950–59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1970–79</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combined trade within Europe and between Europe and the United States accounted for ______ of world exports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26%</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entries are used to calculate a country's bilateral trade balance?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unemployment and inflation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exports to and imports from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per capita income and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exports and per capita income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Jane Ferlengeti, a U.S. citizen, purchases a phone for $300 that Apple imported from China. Apple paid its Chinese subsidiary $150 for the phone. How did these transactions change the U.S.–China bilateral trade balance?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improved (i.e., increased) by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worsened (i.e., fell) by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worsened (i.e., fell) by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did not change the U.S.-–China trade balance, since Apple's $150 margin ($300–$150) offset the $150 cost of importing the phone from China.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factor mentioned in the text as a reason for the “first golden age” of trade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invention of the cotton 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invention of the wheel.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improved methods of transporting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invention of the computer.</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 and European merchandise trade accounted for approximately what share of total world merchandise (goods) trade in 2014?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slightly more than one-fourth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slightly more than 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about one-half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slightly more than two-thirds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Currently, which of the following countries is the world's largest exporter of goods (in terms of dollar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considered an outflow of foreign direct investment (FDI) from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sells Saab, its Swedish subsidiary, to a Chinese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uses the proceeds of its sale of Saab to purchase British treasury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earns interest on its British treasury bonds, which it then credits to its accounts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invests $100 million to modernize its U.K. plant that produces Vauxhall automobiles.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of the impacts of the novel coronavirus in 2020 was that trade in medical equipment improved in the world economy to meet the need for medical products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Asia, Europe, and North America, along with the developing countries with dense populations.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trade/GDP ratio is 25% and the overall value of trade (imports + exports/2) is $175 billion, then the GDP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trillion.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$0.5 trillion.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did President Trump impose large tariffs on Chinese imports beginning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a bargaining tactic to gain leverage in future trade negotiations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a long-term strategy to maintain high import tariffs with all trading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reduce the U.S.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make Chinese imports less expensive for U.S. consumers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Despite hopes that migration between nations in the European Union would be free, several nations have agreements to restrict it.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afraid of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Labor policies are very different, and new workers will expect the same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concerned that mass inflows of workers will lower wages and offer competition for their own domestic labor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Domestic workers are more productive.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Imports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or services purchased from a foreign 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or services sold to foreign 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purchased from foreigners—you cannot purchase services from foreigners.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services purchased from foreigners—imports do not include goods.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country's GDP is $3 trillion and its trade balance is $0.5 trillion, what is that country’s trade/GDP ratio?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$3.5 trillion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16.67%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enough information is provided to answer the question.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Exports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or services purchased from a foreign 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or services sold to foreign 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sold to foreigners—you cannot sell services to foreigners.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services sold to foreigners—exports do not include goods.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Whenever the value of a nation's exports is less than the value of its imports, the nation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balance.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coronavirus has had a dramatic impact on international trade in services. One service sector involves airline travel, which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 export for the countries whose citizens are passengers.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 import for the country whose company owns the airline.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 export for the country whose company owns the airline.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 export for the country whose company owns the airline.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of the main reasons for China to actively invest in foreign companies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enhance the competitiveness of Chinese firms globally.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take advantage of low wages in foreign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make best use of its technological expertise in the world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meet the growing demand of the high population in China.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do economists call the factors that reduce the total dollar volume of goods and services sold across international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factor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total trade to GDP</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Chinese student pays tuition at a U.S. university. The Chinese government classifies this transaction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import of a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service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service import.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export of a good.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Between 1890 and 2018, the trade/GDP measure for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decreased almost every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through 1920, then decreased through 1930 and remained low until increasing again from 1960 onward.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decreased through 1920, then increased through 1930 and remained high until decreasing again from 1960 onward.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remained unchanged.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did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result in increased trade between 1945 and 1960?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end of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tariff reductions under the General Agreement on Tariffs and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export subsidies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transportation costs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country is the source of the largest number of immigrants from Latin America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Brazil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Colombia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Venezuela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is an example of vertical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American company purchases a British soccer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Ford Motor Company establishes a plant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GM opens a plant in 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BMW opens a plant in Bilbao, Spain.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ushered in the “second golden age” of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increase in trade among countries in the period after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introduction of the gold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increase in trade restrictions as a reaction to the Smoot–Hawley Tariff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decline in volume of trade among industrialized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2018, the U.S. trade/GDP ratio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highest in the industrialized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greater than China's and Japan's.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smaller than that of 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too high.</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Costs Associated with Phone Supply Chain</w:t>
            </w:r>
          </w:p>
          <w:p>
            <w:pPr>
              <w:pStyle w:val="p"/>
              <w:widowControl w:val="0"/>
              <w:bidi w:val="0"/>
              <w:spacing w:before="0" w:beforeAutospacing="0" w:after="0" w:afterAutospacing="0" w:line="257" w:lineRule="auto"/>
              <w:jc w:val="left"/>
            </w:pPr>
          </w:p>
          <w:tbl>
            <w:tblPr>
              <w:tblW w:w="7725" w:type="dxa"/>
              <w:jc w:val="left"/>
              <w:tblBorders>
                <w:top w:val="nil"/>
                <w:left w:val="nil"/>
                <w:bottom w:val="nil"/>
                <w:right w:val="nil"/>
                <w:insideH w:val="nil"/>
                <w:insideV w:val="nil"/>
              </w:tblBorders>
              <w:tblCellMar>
                <w:top w:w="105" w:type="dxa"/>
                <w:left w:w="105" w:type="dxa"/>
                <w:bottom w:w="105" w:type="dxa"/>
                <w:right w:w="105" w:type="dxa"/>
              </w:tblCellMar>
            </w:tblPr>
            <w:tblGrid>
              <w:gridCol w:w="2581"/>
              <w:gridCol w:w="3553"/>
              <w:gridCol w:w="1591"/>
            </w:tblGrid>
            <w:tr>
              <w:tblPrEx>
                <w:tblW w:w="7725" w:type="dxa"/>
                <w:jc w:val="left"/>
                <w:tblBorders>
                  <w:top w:val="nil"/>
                  <w:left w:val="nil"/>
                  <w:bottom w:val="nil"/>
                  <w:right w:val="nil"/>
                  <w:insideH w:val="nil"/>
                  <w:insideV w:val="nil"/>
                </w:tblBorders>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Component/Process</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Source Country</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Cost in U.S. Dollars</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Hard drive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$75</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Display module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Taiwan</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Video chip</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Controller chip</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Assembly</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Wholesale distribution</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 (Apple)</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Wholesale distribution</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 (AT&amp;T)</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Retail price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300</w:t>
                  </w:r>
                </w:p>
              </w:tc>
            </w:tr>
          </w:tbl>
          <w:p>
            <w:pPr>
              <w:pStyle w:val="p"/>
              <w:widowControl w:val="0"/>
              <w:bidi w:val="0"/>
              <w:spacing w:before="0" w:beforeAutospacing="0" w:after="0" w:afterAutospacing="0" w:line="257" w:lineRule="auto"/>
              <w:jc w:val="left"/>
            </w:pP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Jane Smith, a U.S. citizen, purchased a phone from AT&amp;T for $300. By how much did Jane's purchase change the U.S. trade balance with China?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a reason for a firm to engage in horizontal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may want to expand its business across international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may want to avoid tariffs in its foreign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may want to avoid tariffs in its home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may want to reduce its corporate taxes.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bilateral trade balance is measured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sum of two countries’ trade 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two countries’ trade 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sum of exports and imports between two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exports and imports between two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States–China bilateral trade balance may overstate the trade gap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 of the inputs used to produce Chinese exports are imported.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none of the inputs used to produce Chinese exports are imported.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Chinese exports are valued in the U.S. Dollars rather than Chinese currency.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imposes trade restrictions on Chinese imports.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embargo leads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restriction on exports to foreign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halt in all kinds of trading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sanctions or complete elimination of imports from a foreign country.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Other nations responded to the Smoot–Hawley tariff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complaining to the United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raising tariffs on imports in retaliation.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lowering prices on exports in order to increase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attacking military bases in nations that refused to lower tariffs.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FDI flows are owned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low-income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OECD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African continent.</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value of a nation's imports is more than the value of its exports, then the nation is experiencing: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balance.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term for a capital flow that is used to purchase or build a tangible asset like a factory?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foreign direct investment</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countries saw a significant drop in international trade between 2008 and 2009. What was the cause of that temporary reduction?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Smoot–Hawley Tariff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September 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creation of the World Trade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Global Financial Crisis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immediate effect of increasing tariffs on a country’s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increases the volume of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reduces the volume of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increases the volume of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promotes better trade relations with other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Merchandise trade among European countries accounted for approximately what share of total world merchandise (goods) trade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49%</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country's GDP is $10 trillion, its exports are $1 trillion, and its imports are $1.5 trillion, then its trade/GDP ratio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400%.</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countries had the highest ratio of international trade to GDP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Malaysia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a reason for firms in an industrial nation to undertake vertical FDI in a low-income 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access to raw materials in the low-income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wages in the low-income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avoidance of export taxes in the low-income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avoidance of import taxes in the low-income nation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does a country's gross domestic product (GDP)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intermediate goods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exports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final goods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production in a year</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Smoot–Hawley Tariff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passed in response to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passed as a reaction to the Great Depression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enacted by 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greatly reduced the barriers to trade.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we measure the ratio of total trade to GDP, which of the following nations had the highest ratio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Hong Kong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classified as reverse-vertical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Subaru, a Japanese automaker, builds a plant in Indiana to assemble Subaru Outbacks.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Coca-Cola, an American multinational corporation, constructs a bottling plant in Malaysia.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Iranian steel producer purchases an iron ore mine in the western Great Lakes region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Fiat, an Italian automaker, buys Ford Motor Company.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countries is NOT a member of the Organisation for Economic Co-operation and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Kingdom</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foreign direct investment among industrialized countries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vertical FDI.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horizontal FDI.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 FDI.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reverse-vertical FDI.</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economic groupings has the largest volume of trade among its member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NAFTA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Trans-Pacific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European Free-Trade Area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__________ foreign direct investment occurs when a firm from an industrial country owns a plant in a developing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Horizontal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Reverse-vertical</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make up Latin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Mexico, and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Mexico, Guam, and Puerto Rico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Mexico, Central and South America, and the Caribbean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Central and South America and Granada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countries is NOT a member of the European Union?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Denmark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Finland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Sweden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was the 1956 invention that increased the volume of world trade by lowering the cost of shipping?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personal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bar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bubble wrap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shipping container</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Reasons that firms in an industrial nation acquire firms in another industrial nation do NOT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avoidance of import tariffs and quotas in the other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ability to acquire technology and resources from the other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access to the other nation's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avoidance of export taxes in the other nation.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way to gauge the impact of trade on a nation is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wage distortions and job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total imports and exports expressed as a percentage of a nation's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shipping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increases in national income due to trade.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Immigration issues are usually more intense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nations where wages are lower than world averages.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nations with unsecured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nations with open-door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nations where wages are higher than world averages.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is largely restricted between high-income countries but rarely faces restrictions in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is largely unrestricted between high-income countries but sometimes faces restrictions in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is never restricted among high-income or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is always heavily restricted among high-income and developing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country was the world's largest exporter of goods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country's trade/GDP ratio is 38% and the GDP is $500 billion, then what is the overall value of its trade (imports + exports/2)?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$390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enough information is provided to answer the question.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“first golden age” of trade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period from 1864 to 1887.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period from 1890 to 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period between 1919 and 1935.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interwar period.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best explains the low level (about $35 billion in 2018) of trade between the United States and Russia?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Russia doesn't produce goods that Americans want to 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Russian market is smaller than the markets of most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Political tensions reduce the level of trade between the two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has banned food imports from Russia.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 reason that the Japanese truck manufacturer Toyota might want to acquire or construct a plant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By having a plant in the United States, Toyota avoids the U.S. 25% tariff on imported pickup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Toyota wants to take advantage of lower wages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 consumers will buy only U.S.-made pickup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Toyota wants to learn U.S. truck manufacturing technology.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an example of horizontal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Ford Motor Company acquires the British firm Jaguar.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Lenovo, a Chinese company, acquires IBM's personal computing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Fiat, an Italian company, merges with Agrale, a Brazilian automotive 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Corporation builds a plant in China to supply Buicks to the Chinese market.</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Whenever the value of a nation's exports equals the value of its imports, the nation is experiencing: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balance.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Over the past century, how have U.S. exports changed?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has steadily increased its exports of raw agricultural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has always focused primarily on capital and consumer goods, and not much has changed in the last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has steadily shifted away from agricultural and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still exports a larger share of agricultural and raw materials than consumer and capital goods.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that a country has a low ratio of trade to GDP. Which of the following may be a possible explanation for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country has low tariffs on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country is geographically distant from the rest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country is very large and has a high volume of within-country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country produces only agricultural products.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of the major reasons that Asia trades so much with the rest of the world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superior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high-quality land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productive capital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low wages.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NAFTA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free-trade area among Mexico, Canada, and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agreement to limit environmentally dangerous imports and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law preventing undocumented immigrants.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another name for the European Union.</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nations had the lowest ratio of international trade to GDP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Hong Kong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considered a service export?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 buys soybeans from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sells iPhones to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Mexican tourists visit the Grand Canyon.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France sells wine to the United States.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principal reason for Intel (a U.S. computer chip producer) to establish a computer chip manufacturing plant in a developing country (e.g., Malaysia)?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take advantage of the low wages in Malaysia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take advantage of Malaysia's climate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take advantage of Malaysia's low tariffs on imported computer chips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avoid Malaysia's low export taxes on computer chips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caused the decline in trade during the 2008–09 financial crisis?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rising house prices, which took up more consumer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recessions in many countries that reduced both exports and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greater productivity in the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pirate activity off the coast of Africa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name given to a tax on imported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tariff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excise tax</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explains why Asian countries such as China and Vietnam export goods to industrialized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Workers in China and Vietnam receive low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Workers are more productive in China and Vietnam than in industrialized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and Vietnam have an abundant supply of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Chinese and Vietnamese factories are more technologically advanced than those in industrialized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than one-half of migration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from Organisation for Economic Co-operation and Development (OECD) countries to other OECD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from OECD countries to non-OECD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from non-OECD countries to OECD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from non-OECD countries to other non-OECD countries.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During the 2008–09 financial crisis, what happened to the ratios of trade to GDP for most developed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rose.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fell.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did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 do not have enough data yet to say what happened.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How did the novel coronavirus and the World Health Organization’s declaration of a global pandemic affect trade in China over the first few months of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increased China’s international trade in goods but left services unaffected.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decreased China’s international trade in goods but increased China’s international trade in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increased China’s international trade in goods but decreased China’s international trade in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decreased China’s international trade in goods and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U.S.–China trade war has 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significantly decreased import tariffs in the United States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import tariffs in China, but higher import tariffs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import tariffs in the United States, but higher import tariffs in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significantly increased import tariffs in the United States and China.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classified as horizontal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NUCOR, a U.S. steel manufacturer, purchases an iron ore mine in 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BMW, a German auto manufacturer, constructs an auto assembly plant in South Carolina.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Burger King, an American fast-food chain, buys Canadian fast-food chain Tim Horton's.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an American auto manufacturer, constructs an auto assembly plant in Toronto, Canada.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the total value of a country's exports and the total value of its imports is defined as the country's: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bilateral trade balance.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flows into the United States and Europe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largest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smaller than FDI to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smaller than their share of trade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called horizontal FDI.</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country X has a GDP of $1 trillion, exports $200 billion to country Y, and imports $300 billion from country Y, then its bilateral trade balance with country 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transactions is NOT included in the trade balance?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domestic residents' purchases of foreign-made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domestic residents' purchases of foreign-provided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domestic residents' purchases of foreign stocks and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domestic residents' purchases of foreign-produced software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was NOT an impact of the coronavirus on medical resources in early to mid-2020?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reduced its tariff on medical equipment imported from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countries removed export quotas on medical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Many countries restricted their exports of medical equipment to keep those goods for emergency use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 for medical equipment rose around the world.</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a major concern of many Americans about the number of Mexican migrants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Mexican migrants may petition the United States to adopt Spanish as its official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Mexican migrants may drive down the wages of American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Many Mexican migrants never learn to speak English.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Mexican migrants are displacing American workers in high-tech jobs.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included in the calculation of a country's gross domestic product (GDP)?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its intermediate goods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its exports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its final consumption goods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of these are included in the calculation of a country's gross domestic product.</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Intel, an American company, has manufacturing plants in China that assemble U.S.-made components. Suppose one of these plants produces and sells a computer chip to a Chinese computer manufacturer. How is this sale recorded in U.S. international trade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considered to be neither a U.S. import nor a U.S.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considered to be a U.S. export to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considered to be a U.S. import from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U.S.-made chip components is considered to be a U.S. export.</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refers to all the factors that influence the amount of goods and services that are shipped across international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transportation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institutional failures and events such as wars and natural disasters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Chinese company, Fuyao Glass Industry Group, redesigned a shuttered General Motors plant in Dayton, Ohio, as a production facility. Despite having to pay higher wages in America, this business was able to become profitable for all of the following reasons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achieved higher levels of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worker union reduced worker protections for additional health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robots were introduced to perform certain manual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entry-level wages were reduced in the American automobile industry.</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“Value-added” in the context of international trade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the value of exports and the value of imported inputs used in producing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additional value a worker provides to a firm when she is hired.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added by being able to purchase goods in a competitive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added by import brokers when they mark up the price of the products.</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an import quota?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limit on the quantity of a certain import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tax on the value of an import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health or safety precaution affecting goods that may cause long-term harm to humans or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bureaucratic rule that can be overridden by the secretary for international trade</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2018, which of the following regions received the most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Latin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p>
                  <w:pPr>
                    <w:pStyle w:val="p"/>
                    <w:widowControl w:val="0"/>
                    <w:bidi w:val="0"/>
                    <w:spacing w:before="0" w:beforeAutospacing="0" w:after="0" w:afterAutospacing="0" w:line="257"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key reason for horizontal FDI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avoid or to minimize taxes or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take advantage of low wages in the destination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compete with local companies in the destination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learn newer technology in the destination country.</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A Chinese student pays tuition to a U.S. university. How is this transaction entered in Chinese and U.S. trade data?</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Is most FDI from high-income to low-income countries?</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were the effects of the Smoot–Hawley tariffs?</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most important reason for reverse-vertical FDI to occur?</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differences between vertical and horizontal FDI and provide an example of each.</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Irene Jones, a U.S. citizen, purchases a shirt from Walmart for $10 that Walmart imported from China for $5. How did these transactions change the values of U.S. and Chinese imports and exports and the U.S.–China and China–U.S. bilateral trade balances?</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Until recently, labor could freely move from one country to another within the EU. However, some EU countries now place restrictions on migrants from new EU members. Why have these countries done so?</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reverse-vertical FDI? Provide an example.</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isn't the U.S.–China bilateral trade balance a good indicator of the inequality of imports and exports between the United States and China?</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some countries (such as the United States) have low ratios of international trade (exports + imports)/2 to GDP?</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in retaliation to British limits on Balkan migrants, Bulgaria carries out its threat to take “reciprocal measures” against British migrants to Bulgaria. Will this work? Why or why not?</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Why should bilateral trade balances be viewed with some caution?</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Is most immigration from low-income to high-income countries?</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Some countries have low ratios of international trade (exports + imports) to GDP (such as the United States), while, in other countries, the ratio of international trade to GDP exceeds 100%. How is it possible for trade to exceed the value of GDP?</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trade in the modern world economy differ from trade in the past—say, 1925?</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entered as a service import in China trade data, while it is a service export in U.S. trade data.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No, in 2013, 80% of the world FDI stock was located in OECD countries or owned by these countries.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short run, they raised tariffs to an average of 20% on all imported goods (and as high as 60% on some categories of imported goods). Affected nations retaliated by enacting import tariffs of their own on U.S. products, which in turn led to higher tariffs across the world. This was an example of a global trade war.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Reverse-vertical FDI occurs when a firm in a developing country acquires a firm in an industrialized country. The main incentive is to acquire the technical expertise of the firm in the industrialized economy, which the developing country can combine with low wages.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Horizontal FDI occurs between industrial countries and often involves the acquisition or establishment of firms producing within the same industrial sector (e.g., Fiat's purchase of Chrysler in 2009). Vertical FDI occurs when a firm in an industrial nation acquires or establishes a firm in a developing country that may or may not be within the same industrial sector.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U.S. imports increased by $5 and Chinese exports increased by $5, the U.S.–China bilateral trade balance declined by $5, and the China–U.S. bilateral trade balance increased by $5.</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major reason is fear that migrants from lower-wage EU countries will cause wages to fall in the higher-wage EU countries.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Reverse-vertical FDI occurs when a firm in a developing country acquires a firm in an industrialized country. Examples include Lenovo (a Chinese company) purchasing the computer division of IBM, Geely (a Chinese auto manufacturer) acquiring Volvo Motors from Ford Motor Company, and Shuanghui International (a Chinese company) acquiring the American firm Smithfield Foods. The motive is usually to acquire technology and highly skilled labor.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official trade statistics, the value of Chinese exports to the United States includes the value of the imported material inputs used in producing these exports instead of reporting only the value added by China. This inflates China’s export figures because it does not net out their input costs.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Large countries often have low ratios of international trade/trade flows to GDP because there is significant domestic trade among regions, states, or provinces within these countries.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No, it will not work. British wages are above the world average, while Balkan wages are below the world average. Thus, few British citizens will seek to migrate to Bulgaria.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Bilateral trade balances do not account for inputs that exporting and importing countries may import from each other or from third countries. If value-added is small, bilateral trade balances do not represent the GDP produced in either country. Bilateral trade balances do not account for inputs produced by, and profits earned by, home country subsidiaries operating in the other country.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Yes, more than one-half (60%) of migration occurs from non-OECD (mainly low-income) to high-income OECD countries.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Countries for which trade exceeds GDP tend to have small economies, are often important centers for shipping goods, and/or import material inputs and do not create much value-added in processing these material inputs into export products. Additionally, the calculation for GDP includes net exports (exports minus imports), while the ratio of trade to GDP includes </w:t>
            </w:r>
            <w:r>
              <w:rPr>
                <w:rStyle w:val="DefaultParagraphFont"/>
                <w:rFonts w:ascii="Times New Roman" w:eastAsia="Times New Roman" w:hAnsi="Times New Roman" w:cs="Times New Roman"/>
                <w:b w:val="0"/>
                <w:bCs w:val="0"/>
                <w:i/>
                <w:iCs/>
                <w:smallCaps w:val="0"/>
                <w:color w:val="000000"/>
                <w:sz w:val="24"/>
                <w:szCs w:val="24"/>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trade (exports plus imports). A country with a high level of imports and exports would have a very small trade balance as part of GDP but a very large volume of trade.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past, trade occurred in more standardized goods (such as raw materials) that were shipped long distances but were not shipped back and forth between countries during the manufacturing process. The type of trade has also changed. U.S. trade has shifted away from agriculture and raw materials toward manufactured goods. Most trade now occurs among wealthy, industrialized nations.</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