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considered interpersonal only when it occurs between just two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I-It communication, we do not acknowledge the humanity of other people; we may not even affirm their existence.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our interactions involve I-It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is both selective and systemic.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Physiological noise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distraction caused by hunger, fatigue, headaches, medications, and other factors that affect how we feel and think.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iCs/>
                <w:smallCaps w:val="0"/>
                <w:color w:val="000000"/>
                <w:sz w:val="22"/>
                <w:szCs w:val="22"/>
                <w:bdr w:val="nil"/>
                <w:rtl w:val="0"/>
              </w:rPr>
              <w:t>Psychological noise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 in our environments, such as noises made by others, overly dim or bright lights, spam and pop-up ads, extreme temperatures, and crowded conditions.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utterance contains either content meaning or relationship meaning.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 meaning of an utterance is the literal, denotative meaning.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dimensions of relationship meaning: responsiveness, affection, and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linear communication models have fallen out of fashion, but have only one minor flaw.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transactional model of interpersonal communication emphasizes the dynamism of interpersonal communication and the multiple roles people assume during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transactional model recognizes that noise is absent throughout interpersonal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generally do not focus on higher (more abstract) needs until more basic needs are first met.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 is the need that humans generally try to address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of meeting the needs Maslow discussed depends on our ability to participate effectively in a very diverse social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avoid communicating when we are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Both men and women appreciate metacommunication, but women tend to appreciate it more when there is no conflict to be resolved.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a dual perspective allows us to understand how someone else thinks and feels.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adapt messages effectively to particular people is known as person-centeredness.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 provides a context for effectively monitoring our interactions with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level of communication do people acknowledge one another as people but don't fully engage each other as unique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I-It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I-You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I-Thou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I-Us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Jenema is walking in a mall and a homeless person approaches her and asks for money. Jenema keeps walking without speaking to or looking at the person. The relationship between Jenema and the homeless person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I-Thou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psychological noise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preoccupied with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cigarette smoke in a crowded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fatigue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w:t>
            </w:r>
            <w:r>
              <w:rPr>
                <w:rStyle w:val="DefaultParagraphFont"/>
                <w:rFonts w:ascii="Times New Roman" w:eastAsia="Times New Roman" w:hAnsi="Times New Roman" w:cs="Times New Roman"/>
                <w:b w:val="0"/>
                <w:bCs w:val="0"/>
                <w:i w:val="0"/>
                <w:iCs w:val="0"/>
                <w:smallCaps w:val="0"/>
                <w:color w:val="000000"/>
                <w:sz w:val="22"/>
                <w:szCs w:val="22"/>
                <w:bdr w:val="nil"/>
                <w:rtl w:val="0"/>
              </w:rPr>
              <w:t>ple of physiological noise is:</w:t>
            </w:r>
            <w:r>
              <w:rPr>
                <w:rStyle w:val="DefaultParagraphFont"/>
                <w:rFonts w:ascii="Times New Roman" w:eastAsia="Times New Roman" w:hAnsi="Times New Roman" w:cs="Times New Roman"/>
                <w:b w:val="0"/>
                <w:bCs w:val="0"/>
                <w:i w:val="0"/>
                <w:iCs w:val="0"/>
                <w:smallCaps w:val="0"/>
                <w:color w:val="000000"/>
                <w:sz w:val="20"/>
                <w:szCs w:val="20"/>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preoccupied with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fatigue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Mariko used so much jargon in her presentation that most people in the audience couldn't understand her. This is an example of what kind of noise?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preoccupied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semantic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Miguel tries to concentrate during a class lecture, but he can't get his mind off a personal problem. His preoccupation with his personal problem is an example of ________ noise.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semantic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model of communication views communication as flowing only in one direction, from sender to receiver?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metacommunicative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model of interpersonal communication is most accurate because it emphasizes the multiple roles that people take during the communication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metacommunicative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psychologist first described the hierarchy of five human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Wilbur Schramm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Claude Shannon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Warren Weaver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Julia Wood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Love would be placed in which level of Maslow's Hierarchy of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belonging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Linnea's parents praise her for earning high marks in her first year in college. Linnea's parents are addressing her ________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your text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 needs must be satisfied before we can address other needs through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 needs are influenced by individuals' interpersonal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belonging needs are not essential to everyone, as some individuals don't need others to enjoy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physical needs can be met by communicating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needs cannot be met through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Monica and Chandler have an argument over whose turn it is to do clean their house. In the heat of the argument, Chandler calls Monica a "slob". Then, Monica calls Chandler a "self-centered moron". Later, after they have made up, Chandler tries to apologize to Monica. However, Monica is still hurt and complains that no matter what Chandler says now he must have meant what he said. According to the communication principles, Chandler doesn't realize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is unrepeatable.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is irreversible.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is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is inescapable.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about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linear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Zach says to his friend, "I meant that as a sarcastic remark, not as a comment on you at all." Zach's statement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emoticons.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conveyors.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distortion.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discussed in Chapter 1, for intimates, talking about a vision of a shared future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powerful tie that links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uncommon in romantic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in romantic relationships but not friendships.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inappropriate for professional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harmful for most interpersonal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Jen and Mark are happily married. Recently, Mark had an affair. He tried to tell Jen about his infidelity. She is completely hurt by his actions. It doesn't matter what Mark says to her, she is very upset and cannot get over his betrayal. This is indicative of how interpersonal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irreversible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 panacea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communicating online, it is a good idea to use ________ to communicate nonverbal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emoticons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conveyors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distortion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book, all of the following are guidelines for interpersonal communication competence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range of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Adapt communication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Engage in dual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Encourage your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 to ethical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Manjeet notices that she is the only person who has not spoken in a group conversation. She reminds herself to be involved and to show she's interested in the group's talk, so she speaks up. Manjeet's noticing and changing her communication to be more effective in the situation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irreversibility.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person-centeredness.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systemic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content-level meaning.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Write out the textbook definition of interpersonal communication. Using a personal example, explain the various parts of the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definition of interpersonal communication can be found on p. 14, along with a range of examples to illustrate the definition.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what happens in one of your I-You relationships with what happens in one of your I-Thou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but I-You relationships are characterized by people acknowledging each other as more than objects but not engaging each other as unique individuals. Examples of I-You relationships include interactions with a salesclerk or an acquaintance. In I-Thou relationships, people treat each other as unique individuals, rather than simply as occupants of social roles. Examples include relationships with siblings, parents, intimates and best friends. See p. 13-14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relational level of meaning in interpersonal communication. Describe and provide an example of each dimension of relational-level meanings.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Meanings can be broken down into content (the literal meaning) and relational level meanings. The three relationship level meanings are responsiveness (e.g., indicating interest to another), affect (e.g., expressing like or dislike for another), and power or control (e.g., referring to the power balance between communicators). See p. 17-19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each of the three models of interpersonal communication discussed in the text and identify the strengths and limitations of each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models are discussed on p. 19-22. Students should identify 3 limitations of linear models (communication as one-directional, listeners as passive, communication as a step-by-step process), 3 limitations of interactive models (communication as sequential, one person as sender and one person as receiver, communication as static), and the multiple strengths of the transactional model (e.g., adds noise, shared and personal systems, changes over time, individuals as senders and receivers simultaneously).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guidelines for interpersonal communication competence?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Five skills are closely tied to competence in interpersonal communication: (1) developing a range of communication skills, (2) adapting communication appropriately, (3) engaging in dual perspective, (4) monitoring communication, and (5) committing to effective and ethical interpersonal communication. See p. 35-39.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three of the principles of interpersonal communication stated in the text. Use personal experiences to explain why you agree or disagree with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6"/>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principles can be found on p. 28-33, along with examples that illustrate each.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your textbook added that the likelihood of meeting Maslow's needs depends on one important ability. Identify this ability and explain why it is important to life in a diverse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textbook's author, meeting Maslow's needs is dependent on our ability to participate effectively in a diverse society. Given the increasing diversity in the U.S., we need to learn how to communicate in ways that show understanding and respect for others and their ways of communicating. See p. 27-28.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eight principles of interpersonal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6"/>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principles can be found on p. 28-33, along with examples that illustrate each.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your textbook states that interpersonal communication involves ethical choices. Define ethics and explain why interpersonal communication involves ethical choices, especially in relation to other interpersonal communication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can be defined as a set of moral principles and codes of conduct that help us decide what is right and wrong. Because our actions affect others and because our communicative actions are irreversible, we must become ethical beings. See p. 29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kinds of noise and give examples of each kind of noise.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types of noise are physiological noise caused by hunger, fatigue, headaches, and medications. Physical noise is interference in our environment. Psychological noise is how we communicate and how we interpret others. Semantic noise exists when the words themselves are not mutually understood. See p. 15.</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 First Look at Interpersonal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 First Look at Interpersonal Communication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